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746" w14:textId="3CCACB3E" w:rsidR="000014DF" w:rsidRPr="002B4D41" w:rsidRDefault="009D3F7B" w:rsidP="000014DF">
      <w:pPr>
        <w:pStyle w:val="BasicParagraph"/>
        <w:rPr>
          <w:rFonts w:ascii="TT Commons" w:hAnsi="TT Commons" w:cs="Arial"/>
          <w:b/>
          <w:bCs/>
          <w:spacing w:val="-19"/>
          <w:sz w:val="102"/>
          <w:szCs w:val="102"/>
          <w:lang w:val="sv-SE"/>
        </w:rPr>
      </w:pPr>
      <w:r w:rsidRPr="002B4D41">
        <w:rPr>
          <w:rFonts w:ascii="TT Commons" w:hAnsi="TT Commons" w:cs="Arial"/>
          <w:b/>
          <w:bCs/>
          <w:spacing w:val="-19"/>
          <w:sz w:val="102"/>
          <w:szCs w:val="102"/>
          <w:lang w:val="sv-SE"/>
        </w:rPr>
        <w:t>Biblioteksord</w:t>
      </w:r>
    </w:p>
    <w:p w14:paraId="1789DF4D" w14:textId="6259DAEC" w:rsidR="009D3F7B" w:rsidRPr="002B4D41" w:rsidRDefault="009D3F7B" w:rsidP="000014DF">
      <w:pPr>
        <w:pStyle w:val="BasicParagraph"/>
        <w:rPr>
          <w:rFonts w:ascii="TT Commons" w:hAnsi="TT Commons" w:cs="Arial"/>
          <w:b/>
          <w:bCs/>
          <w:spacing w:val="-19"/>
          <w:sz w:val="63"/>
          <w:szCs w:val="63"/>
          <w:lang w:val="sv-SE"/>
        </w:rPr>
      </w:pPr>
      <w:r w:rsidRPr="002B4D41">
        <w:rPr>
          <w:rFonts w:ascii="TT Commons" w:hAnsi="TT Commons" w:cs="Arial"/>
          <w:b/>
          <w:bCs/>
          <w:spacing w:val="-19"/>
          <w:sz w:val="63"/>
          <w:szCs w:val="63"/>
          <w:lang w:val="sv-SE"/>
        </w:rPr>
        <w:t>Svenska – finska</w:t>
      </w:r>
    </w:p>
    <w:p w14:paraId="66388059" w14:textId="54949195" w:rsidR="005C05A0" w:rsidRDefault="005C05A0" w:rsidP="005C05A0">
      <w:pPr>
        <w:rPr>
          <w:rFonts w:ascii="TT Commons" w:hAnsi="TT Commons" w:cs="Arial"/>
        </w:rPr>
      </w:pPr>
      <w:r w:rsidRPr="000B5A93">
        <w:rPr>
          <w:rFonts w:ascii="TT Commons" w:hAnsi="TT Commons" w:cs="Arial"/>
        </w:rPr>
        <w:t>Saknar du någon term? Ta k</w:t>
      </w:r>
      <w:r>
        <w:rPr>
          <w:rFonts w:ascii="TT Commons" w:hAnsi="TT Commons" w:cs="Arial"/>
        </w:rPr>
        <w:t xml:space="preserve">ontakt med oss </w:t>
      </w:r>
      <w:r w:rsidR="00113537">
        <w:rPr>
          <w:rFonts w:ascii="TT Commons" w:hAnsi="TT Commons" w:cs="Arial"/>
        </w:rPr>
        <w:t xml:space="preserve">på adressen </w:t>
      </w:r>
      <w:hyperlink r:id="rId6" w:history="1">
        <w:r w:rsidR="00113537" w:rsidRPr="002257DD">
          <w:rPr>
            <w:rStyle w:val="Hyperlnk"/>
            <w:rFonts w:ascii="TT Commons" w:hAnsi="TT Commons" w:cs="Arial"/>
          </w:rPr>
          <w:t>bibliotek@finlandsinstitutet.se</w:t>
        </w:r>
      </w:hyperlink>
      <w:r w:rsidR="00113537">
        <w:rPr>
          <w:rFonts w:ascii="TT Commons" w:hAnsi="TT Commons" w:cs="Arial"/>
        </w:rPr>
        <w:t xml:space="preserve"> </w:t>
      </w:r>
      <w:r>
        <w:rPr>
          <w:rFonts w:ascii="TT Commons" w:hAnsi="TT Commons" w:cs="Arial"/>
        </w:rPr>
        <w:t>så lägger vi in termen i listan!</w:t>
      </w:r>
    </w:p>
    <w:p w14:paraId="58D34EEB" w14:textId="77777777" w:rsidR="00F32FBD" w:rsidRPr="005C05A0" w:rsidRDefault="00F32FBD" w:rsidP="005C05A0">
      <w:pPr>
        <w:rPr>
          <w:rFonts w:ascii="TT Commons" w:hAnsi="TT Commons" w:cs="Arial"/>
        </w:rPr>
      </w:pPr>
    </w:p>
    <w:p w14:paraId="245AF146" w14:textId="2C2957E6" w:rsidR="00727094" w:rsidRPr="00727094" w:rsidRDefault="00727094" w:rsidP="000014DF">
      <w:pPr>
        <w:pStyle w:val="BasicParagraph"/>
        <w:rPr>
          <w:rFonts w:ascii="TT Commons" w:hAnsi="TT Commons" w:cs="Arial"/>
          <w:b/>
          <w:bCs/>
          <w:spacing w:val="-19"/>
          <w:sz w:val="39"/>
          <w:szCs w:val="39"/>
        </w:rPr>
      </w:pPr>
      <w:r>
        <w:rPr>
          <w:rFonts w:ascii="TT Commons" w:hAnsi="TT Commons" w:cs="Arial"/>
          <w:b/>
          <w:bCs/>
          <w:spacing w:val="-19"/>
          <w:sz w:val="39"/>
          <w:szCs w:val="39"/>
        </w:rPr>
        <w:t>Knubbar</w:t>
      </w:r>
    </w:p>
    <w:p w14:paraId="00BD616D" w14:textId="77777777" w:rsidR="000014DF" w:rsidRPr="000B5A93" w:rsidRDefault="000014DF" w:rsidP="000014DF">
      <w:pPr>
        <w:pStyle w:val="BasicParagraph"/>
        <w:suppressAutoHyphens/>
        <w:rPr>
          <w:rFonts w:ascii="TT Commons" w:hAnsi="TT Commons" w:cs="Arial"/>
          <w:sz w:val="20"/>
          <w:szCs w:val="20"/>
        </w:rPr>
      </w:pPr>
    </w:p>
    <w:tbl>
      <w:tblPr>
        <w:tblStyle w:val="Tabellrutnt"/>
        <w:tblW w:w="0" w:type="auto"/>
        <w:tblLook w:val="04A0" w:firstRow="1" w:lastRow="0" w:firstColumn="1" w:lastColumn="0" w:noHBand="0" w:noVBand="1"/>
      </w:tblPr>
      <w:tblGrid>
        <w:gridCol w:w="4508"/>
        <w:gridCol w:w="4508"/>
      </w:tblGrid>
      <w:tr w:rsidR="009D3F7B" w:rsidRPr="000B5A93" w14:paraId="52DC59AB" w14:textId="77777777" w:rsidTr="009D3F7B">
        <w:tc>
          <w:tcPr>
            <w:tcW w:w="4508" w:type="dxa"/>
            <w:shd w:val="clear" w:color="auto" w:fill="0D0D0D" w:themeFill="text1" w:themeFillTint="F2"/>
          </w:tcPr>
          <w:p w14:paraId="6A7C023B" w14:textId="0CDBD09B" w:rsidR="009D3F7B" w:rsidRPr="000B5A93" w:rsidRDefault="009D3F7B" w:rsidP="000014DF">
            <w:pPr>
              <w:pStyle w:val="BasicParagraph"/>
              <w:suppressAutoHyphens/>
              <w:rPr>
                <w:rFonts w:ascii="TT Commons" w:hAnsi="TT Commons" w:cs="Arial"/>
                <w:b/>
                <w:bCs/>
                <w:lang w:val="sv-SE"/>
              </w:rPr>
            </w:pPr>
            <w:r w:rsidRPr="000B5A93">
              <w:rPr>
                <w:rFonts w:ascii="TT Commons" w:hAnsi="TT Commons" w:cs="Arial"/>
                <w:b/>
                <w:bCs/>
                <w:color w:val="FFFFFF" w:themeColor="background1"/>
                <w:lang w:val="sv-SE"/>
              </w:rPr>
              <w:t>Svenska</w:t>
            </w:r>
          </w:p>
        </w:tc>
        <w:tc>
          <w:tcPr>
            <w:tcW w:w="4508" w:type="dxa"/>
            <w:shd w:val="clear" w:color="auto" w:fill="0D0D0D" w:themeFill="text1" w:themeFillTint="F2"/>
          </w:tcPr>
          <w:p w14:paraId="326E771D" w14:textId="0DFD017A" w:rsidR="009D3F7B" w:rsidRPr="000B5A93" w:rsidRDefault="009D3F7B" w:rsidP="000014DF">
            <w:pPr>
              <w:pStyle w:val="BasicParagraph"/>
              <w:suppressAutoHyphens/>
              <w:rPr>
                <w:rFonts w:ascii="TT Commons" w:hAnsi="TT Commons" w:cs="Arial"/>
                <w:b/>
                <w:bCs/>
                <w:color w:val="FFFFFF" w:themeColor="background1"/>
                <w:lang w:val="sv-SE"/>
              </w:rPr>
            </w:pPr>
            <w:r w:rsidRPr="000B5A93">
              <w:rPr>
                <w:rFonts w:ascii="TT Commons" w:hAnsi="TT Commons" w:cs="Arial"/>
                <w:b/>
                <w:bCs/>
                <w:color w:val="FFFFFF" w:themeColor="background1"/>
                <w:lang w:val="sv-SE"/>
              </w:rPr>
              <w:t>Finska</w:t>
            </w:r>
          </w:p>
        </w:tc>
      </w:tr>
      <w:tr w:rsidR="00727094" w:rsidRPr="000B5A93" w14:paraId="6DD3D3B6" w14:textId="77777777" w:rsidTr="009D3F7B">
        <w:tc>
          <w:tcPr>
            <w:tcW w:w="4508" w:type="dxa"/>
          </w:tcPr>
          <w:p w14:paraId="6F4D44DA" w14:textId="7F907341" w:rsidR="00727094" w:rsidRDefault="00727094" w:rsidP="000014DF">
            <w:pPr>
              <w:pStyle w:val="BasicParagraph"/>
              <w:suppressAutoHyphens/>
              <w:rPr>
                <w:rFonts w:ascii="TT Commons" w:hAnsi="TT Commons" w:cs="Arial"/>
                <w:lang w:val="sv-SE"/>
              </w:rPr>
            </w:pPr>
            <w:r>
              <w:rPr>
                <w:rFonts w:ascii="TT Commons" w:hAnsi="TT Commons" w:cs="Arial"/>
                <w:lang w:val="sv-SE"/>
              </w:rPr>
              <w:t>Barnböcker</w:t>
            </w:r>
          </w:p>
        </w:tc>
        <w:tc>
          <w:tcPr>
            <w:tcW w:w="4508" w:type="dxa"/>
          </w:tcPr>
          <w:p w14:paraId="0257653F" w14:textId="1C5E5034" w:rsidR="00727094" w:rsidRDefault="00727094" w:rsidP="000014DF">
            <w:pPr>
              <w:pStyle w:val="BasicParagraph"/>
              <w:suppressAutoHyphens/>
              <w:rPr>
                <w:rFonts w:ascii="TT Commons" w:hAnsi="TT Commons" w:cs="Arial"/>
                <w:lang w:val="sv-SE"/>
              </w:rPr>
            </w:pPr>
            <w:r>
              <w:rPr>
                <w:rFonts w:ascii="TT Commons" w:hAnsi="TT Commons" w:cs="Arial"/>
                <w:lang w:val="sv-SE"/>
              </w:rPr>
              <w:t>Lastenkirjat</w:t>
            </w:r>
          </w:p>
        </w:tc>
      </w:tr>
      <w:tr w:rsidR="00727094" w:rsidRPr="000B5A93" w14:paraId="41B92FBD" w14:textId="77777777" w:rsidTr="009D3F7B">
        <w:tc>
          <w:tcPr>
            <w:tcW w:w="4508" w:type="dxa"/>
          </w:tcPr>
          <w:p w14:paraId="517C0E12" w14:textId="5E2E2683" w:rsidR="00727094" w:rsidRDefault="00727094" w:rsidP="000014DF">
            <w:pPr>
              <w:pStyle w:val="BasicParagraph"/>
              <w:suppressAutoHyphens/>
              <w:rPr>
                <w:rFonts w:ascii="TT Commons" w:hAnsi="TT Commons" w:cs="Arial"/>
                <w:lang w:val="sv-SE"/>
              </w:rPr>
            </w:pPr>
            <w:r>
              <w:rPr>
                <w:rFonts w:ascii="TT Commons" w:hAnsi="TT Commons" w:cs="Arial"/>
                <w:lang w:val="sv-SE"/>
              </w:rPr>
              <w:t>Barnlitteratur</w:t>
            </w:r>
          </w:p>
        </w:tc>
        <w:tc>
          <w:tcPr>
            <w:tcW w:w="4508" w:type="dxa"/>
          </w:tcPr>
          <w:p w14:paraId="1F34A561" w14:textId="47DDA060" w:rsidR="00727094" w:rsidRDefault="00727094" w:rsidP="000014DF">
            <w:pPr>
              <w:pStyle w:val="BasicParagraph"/>
              <w:suppressAutoHyphens/>
              <w:rPr>
                <w:rFonts w:ascii="TT Commons" w:hAnsi="TT Commons" w:cs="Arial"/>
                <w:lang w:val="sv-SE"/>
              </w:rPr>
            </w:pPr>
            <w:r>
              <w:rPr>
                <w:rFonts w:ascii="TT Commons" w:hAnsi="TT Commons" w:cs="Arial"/>
                <w:lang w:val="sv-SE"/>
              </w:rPr>
              <w:t>Lastenkirjallisuus</w:t>
            </w:r>
          </w:p>
        </w:tc>
      </w:tr>
      <w:tr w:rsidR="007B02D6" w:rsidRPr="000B5A93" w14:paraId="0D92A119" w14:textId="77777777" w:rsidTr="009D3F7B">
        <w:tc>
          <w:tcPr>
            <w:tcW w:w="4508" w:type="dxa"/>
          </w:tcPr>
          <w:p w14:paraId="1E638AAE" w14:textId="13A058ED" w:rsidR="00723012" w:rsidRPr="000B5A93" w:rsidRDefault="00563904" w:rsidP="000014DF">
            <w:pPr>
              <w:pStyle w:val="BasicParagraph"/>
              <w:suppressAutoHyphens/>
              <w:rPr>
                <w:rFonts w:ascii="TT Commons" w:hAnsi="TT Commons" w:cs="Arial"/>
                <w:lang w:val="sv-SE"/>
              </w:rPr>
            </w:pPr>
            <w:r>
              <w:rPr>
                <w:rFonts w:ascii="TT Commons" w:hAnsi="TT Commons" w:cs="Arial"/>
                <w:lang w:val="sv-SE"/>
              </w:rPr>
              <w:t>B</w:t>
            </w:r>
            <w:r w:rsidR="00723012">
              <w:rPr>
                <w:rFonts w:ascii="TT Commons" w:hAnsi="TT Commons" w:cs="Arial"/>
                <w:lang w:val="sv-SE"/>
              </w:rPr>
              <w:t>ilderböcker</w:t>
            </w:r>
          </w:p>
        </w:tc>
        <w:tc>
          <w:tcPr>
            <w:tcW w:w="4508" w:type="dxa"/>
          </w:tcPr>
          <w:p w14:paraId="6BCC096E" w14:textId="6D3724E9" w:rsidR="00723012" w:rsidRPr="000B5A93" w:rsidRDefault="00563904" w:rsidP="000014DF">
            <w:pPr>
              <w:pStyle w:val="BasicParagraph"/>
              <w:suppressAutoHyphens/>
              <w:rPr>
                <w:rFonts w:ascii="TT Commons" w:hAnsi="TT Commons" w:cs="Arial"/>
                <w:lang w:val="sv-SE"/>
              </w:rPr>
            </w:pPr>
            <w:r>
              <w:rPr>
                <w:rFonts w:ascii="TT Commons" w:hAnsi="TT Commons" w:cs="Arial"/>
                <w:lang w:val="sv-SE"/>
              </w:rPr>
              <w:t>K</w:t>
            </w:r>
            <w:r w:rsidR="00723012">
              <w:rPr>
                <w:rFonts w:ascii="TT Commons" w:hAnsi="TT Commons" w:cs="Arial"/>
                <w:lang w:val="sv-SE"/>
              </w:rPr>
              <w:t>uvakirjat</w:t>
            </w:r>
            <w:r>
              <w:rPr>
                <w:rFonts w:ascii="TT Commons" w:hAnsi="TT Commons" w:cs="Arial"/>
                <w:lang w:val="sv-SE"/>
              </w:rPr>
              <w:t xml:space="preserve"> </w:t>
            </w:r>
          </w:p>
        </w:tc>
      </w:tr>
      <w:tr w:rsidR="00727094" w:rsidRPr="000B5A93" w14:paraId="395D312C" w14:textId="77777777" w:rsidTr="009D3F7B">
        <w:tc>
          <w:tcPr>
            <w:tcW w:w="4508" w:type="dxa"/>
          </w:tcPr>
          <w:p w14:paraId="2D608A44" w14:textId="0BD7A4AB" w:rsidR="00727094" w:rsidRDefault="00727094" w:rsidP="000014DF">
            <w:pPr>
              <w:pStyle w:val="BasicParagraph"/>
              <w:suppressAutoHyphens/>
              <w:rPr>
                <w:rFonts w:ascii="TT Commons" w:hAnsi="TT Commons" w:cs="Arial"/>
                <w:lang w:val="sv-SE"/>
              </w:rPr>
            </w:pPr>
            <w:r>
              <w:rPr>
                <w:rFonts w:ascii="TT Commons" w:hAnsi="TT Commons" w:cs="Arial"/>
                <w:lang w:val="sv-SE"/>
              </w:rPr>
              <w:t>Biografier</w:t>
            </w:r>
          </w:p>
        </w:tc>
        <w:tc>
          <w:tcPr>
            <w:tcW w:w="4508" w:type="dxa"/>
          </w:tcPr>
          <w:p w14:paraId="6BA523D9" w14:textId="38BF3784" w:rsidR="00727094" w:rsidRDefault="00727094" w:rsidP="000014DF">
            <w:pPr>
              <w:pStyle w:val="BasicParagraph"/>
              <w:suppressAutoHyphens/>
              <w:rPr>
                <w:rFonts w:ascii="TT Commons" w:hAnsi="TT Commons" w:cs="Arial"/>
                <w:lang w:val="sv-SE"/>
              </w:rPr>
            </w:pPr>
            <w:r>
              <w:rPr>
                <w:rFonts w:ascii="TT Commons" w:hAnsi="TT Commons" w:cs="Arial"/>
                <w:lang w:val="sv-SE"/>
              </w:rPr>
              <w:t>Elämäkerrat</w:t>
            </w:r>
          </w:p>
        </w:tc>
      </w:tr>
      <w:tr w:rsidR="006B446C" w:rsidRPr="000B5A93" w14:paraId="0120EE91" w14:textId="77777777" w:rsidTr="009D3F7B">
        <w:tc>
          <w:tcPr>
            <w:tcW w:w="4508" w:type="dxa"/>
          </w:tcPr>
          <w:p w14:paraId="61CEE2DF" w14:textId="4AED0590" w:rsidR="006B446C" w:rsidRDefault="006B446C" w:rsidP="000014DF">
            <w:pPr>
              <w:pStyle w:val="BasicParagraph"/>
              <w:suppressAutoHyphens/>
              <w:rPr>
                <w:rFonts w:ascii="TT Commons" w:hAnsi="TT Commons" w:cs="Arial"/>
                <w:lang w:val="sv-SE"/>
              </w:rPr>
            </w:pPr>
            <w:r>
              <w:rPr>
                <w:rFonts w:ascii="TT Commons" w:hAnsi="TT Commons" w:cs="Arial"/>
                <w:lang w:val="sv-SE"/>
              </w:rPr>
              <w:t>Böcker på finska</w:t>
            </w:r>
          </w:p>
        </w:tc>
        <w:tc>
          <w:tcPr>
            <w:tcW w:w="4508" w:type="dxa"/>
          </w:tcPr>
          <w:p w14:paraId="58E26A9D" w14:textId="02C9811E" w:rsidR="006B446C" w:rsidRDefault="006B446C" w:rsidP="000014DF">
            <w:pPr>
              <w:pStyle w:val="BasicParagraph"/>
              <w:suppressAutoHyphens/>
              <w:rPr>
                <w:rFonts w:ascii="TT Commons" w:hAnsi="TT Commons" w:cs="Arial"/>
                <w:lang w:val="sv-SE"/>
              </w:rPr>
            </w:pPr>
            <w:r>
              <w:rPr>
                <w:rFonts w:ascii="TT Commons" w:hAnsi="TT Commons" w:cs="Arial"/>
                <w:lang w:val="sv-SE"/>
              </w:rPr>
              <w:t>Suomenkieliset kirjat</w:t>
            </w:r>
          </w:p>
        </w:tc>
      </w:tr>
      <w:tr w:rsidR="00721F6D" w:rsidRPr="00A264D5" w14:paraId="2058C881" w14:textId="77777777" w:rsidTr="009D3F7B">
        <w:tc>
          <w:tcPr>
            <w:tcW w:w="4508" w:type="dxa"/>
          </w:tcPr>
          <w:p w14:paraId="707639DD" w14:textId="77777777" w:rsidR="00721F6D" w:rsidRDefault="00721F6D" w:rsidP="000014DF">
            <w:pPr>
              <w:pStyle w:val="BasicParagraph"/>
              <w:suppressAutoHyphens/>
              <w:rPr>
                <w:rFonts w:ascii="TT Commons" w:hAnsi="TT Commons" w:cs="Arial"/>
                <w:lang w:val="sv-SE"/>
              </w:rPr>
            </w:pPr>
            <w:r w:rsidRPr="000B5A93">
              <w:rPr>
                <w:rFonts w:ascii="TT Commons" w:hAnsi="TT Commons" w:cs="Arial"/>
                <w:lang w:val="sv-SE"/>
              </w:rPr>
              <w:t>Facklitteratur</w:t>
            </w:r>
          </w:p>
          <w:p w14:paraId="25DF8D5D" w14:textId="00F05DAB" w:rsidR="00A264D5" w:rsidRDefault="00A264D5" w:rsidP="000014DF">
            <w:pPr>
              <w:pStyle w:val="BasicParagraph"/>
              <w:suppressAutoHyphens/>
              <w:rPr>
                <w:rFonts w:ascii="TT Commons" w:hAnsi="TT Commons" w:cs="Arial"/>
                <w:lang w:val="fi-FI"/>
              </w:rPr>
            </w:pPr>
            <w:r>
              <w:rPr>
                <w:rFonts w:ascii="TT Commons" w:hAnsi="TT Commons" w:cs="Arial"/>
                <w:lang w:val="fi-FI"/>
              </w:rPr>
              <w:t>F</w:t>
            </w:r>
            <w:r w:rsidRPr="00A264D5">
              <w:rPr>
                <w:rFonts w:ascii="TT Commons" w:hAnsi="TT Commons" w:cs="Arial"/>
                <w:lang w:val="fi-FI"/>
              </w:rPr>
              <w:t>acklitteratur på finska</w:t>
            </w:r>
          </w:p>
          <w:p w14:paraId="033C6951" w14:textId="719B5E08" w:rsidR="00A264D5" w:rsidRDefault="00A264D5" w:rsidP="000014DF">
            <w:pPr>
              <w:pStyle w:val="BasicParagraph"/>
              <w:suppressAutoHyphens/>
              <w:rPr>
                <w:rFonts w:ascii="TT Commons" w:hAnsi="TT Commons" w:cs="Arial"/>
                <w:lang w:val="sv-SE"/>
              </w:rPr>
            </w:pPr>
            <w:r>
              <w:rPr>
                <w:rFonts w:ascii="TT Commons" w:hAnsi="TT Commons" w:cs="Arial"/>
                <w:lang w:val="sv-SE"/>
              </w:rPr>
              <w:t>F</w:t>
            </w:r>
            <w:r w:rsidRPr="00A264D5">
              <w:rPr>
                <w:rFonts w:ascii="TT Commons" w:hAnsi="TT Commons" w:cs="Arial"/>
                <w:lang w:val="sv-SE"/>
              </w:rPr>
              <w:t>inskspråkig facklitteratur</w:t>
            </w:r>
          </w:p>
          <w:p w14:paraId="0F951012" w14:textId="63E8D4F4" w:rsidR="00A264D5" w:rsidRPr="00A264D5" w:rsidRDefault="00A264D5" w:rsidP="000014DF">
            <w:pPr>
              <w:pStyle w:val="BasicParagraph"/>
              <w:suppressAutoHyphens/>
              <w:rPr>
                <w:rFonts w:ascii="TT Commons" w:hAnsi="TT Commons" w:cs="Arial"/>
                <w:lang w:val="sv-SE"/>
              </w:rPr>
            </w:pPr>
            <w:r>
              <w:rPr>
                <w:rFonts w:ascii="TT Commons" w:hAnsi="TT Commons" w:cs="Arial"/>
                <w:lang w:val="sv-SE"/>
              </w:rPr>
              <w:t>F</w:t>
            </w:r>
            <w:r w:rsidRPr="00A264D5">
              <w:rPr>
                <w:rFonts w:ascii="TT Commons" w:hAnsi="TT Commons" w:cs="Arial"/>
                <w:lang w:val="sv-SE"/>
              </w:rPr>
              <w:t>ackböcker på finska</w:t>
            </w:r>
          </w:p>
          <w:p w14:paraId="2A582696" w14:textId="77777777" w:rsidR="001A77BE" w:rsidRDefault="001A77BE" w:rsidP="000014DF">
            <w:pPr>
              <w:pStyle w:val="BasicParagraph"/>
              <w:suppressAutoHyphens/>
              <w:rPr>
                <w:rFonts w:ascii="TT Commons" w:hAnsi="TT Commons" w:cs="Arial"/>
                <w:lang w:val="sv-SE"/>
              </w:rPr>
            </w:pPr>
            <w:r>
              <w:rPr>
                <w:rFonts w:ascii="TT Commons" w:hAnsi="TT Commons" w:cs="Arial"/>
                <w:lang w:val="sv-SE"/>
              </w:rPr>
              <w:t>Fack</w:t>
            </w:r>
            <w:r w:rsidR="002B4D41">
              <w:rPr>
                <w:rFonts w:ascii="TT Commons" w:hAnsi="TT Commons" w:cs="Arial"/>
                <w:lang w:val="sv-SE"/>
              </w:rPr>
              <w:t>böcker</w:t>
            </w:r>
            <w:r>
              <w:rPr>
                <w:rFonts w:ascii="TT Commons" w:hAnsi="TT Commons" w:cs="Arial"/>
                <w:lang w:val="sv-SE"/>
              </w:rPr>
              <w:t xml:space="preserve"> för barn</w:t>
            </w:r>
          </w:p>
          <w:p w14:paraId="35E100D9" w14:textId="6063ADC0" w:rsidR="002B4D41" w:rsidRPr="000B5A93" w:rsidRDefault="002B4D41" w:rsidP="000014DF">
            <w:pPr>
              <w:pStyle w:val="BasicParagraph"/>
              <w:suppressAutoHyphens/>
              <w:rPr>
                <w:rFonts w:ascii="TT Commons" w:hAnsi="TT Commons" w:cs="Arial"/>
                <w:lang w:val="sv-SE"/>
              </w:rPr>
            </w:pPr>
            <w:r>
              <w:rPr>
                <w:rFonts w:ascii="TT Commons" w:hAnsi="TT Commons" w:cs="Arial"/>
                <w:lang w:val="sv-SE"/>
              </w:rPr>
              <w:t>Facklitteratur för barn</w:t>
            </w:r>
          </w:p>
        </w:tc>
        <w:tc>
          <w:tcPr>
            <w:tcW w:w="4508" w:type="dxa"/>
          </w:tcPr>
          <w:p w14:paraId="541B055E" w14:textId="77777777" w:rsidR="00721F6D" w:rsidRDefault="00721F6D" w:rsidP="000014DF">
            <w:pPr>
              <w:pStyle w:val="BasicParagraph"/>
              <w:suppressAutoHyphens/>
              <w:rPr>
                <w:rFonts w:ascii="TT Commons" w:hAnsi="TT Commons" w:cs="Arial"/>
                <w:lang w:val="fi-FI"/>
              </w:rPr>
            </w:pPr>
            <w:r w:rsidRPr="00A264D5">
              <w:rPr>
                <w:rFonts w:ascii="TT Commons" w:hAnsi="TT Commons" w:cs="Arial"/>
                <w:lang w:val="fi-FI"/>
              </w:rPr>
              <w:t>Tietokirjallisuus</w:t>
            </w:r>
          </w:p>
          <w:p w14:paraId="3BE97516" w14:textId="08D7AAB2" w:rsidR="00A264D5" w:rsidRDefault="00A264D5" w:rsidP="000014DF">
            <w:pPr>
              <w:pStyle w:val="BasicParagraph"/>
              <w:suppressAutoHyphens/>
              <w:rPr>
                <w:rFonts w:ascii="TT Commons" w:hAnsi="TT Commons" w:cs="Arial"/>
                <w:lang w:val="fi-FI"/>
              </w:rPr>
            </w:pPr>
            <w:r>
              <w:rPr>
                <w:rFonts w:ascii="TT Commons" w:hAnsi="TT Commons" w:cs="Arial"/>
                <w:lang w:val="fi-FI"/>
              </w:rPr>
              <w:t>T</w:t>
            </w:r>
            <w:r w:rsidRPr="00A264D5">
              <w:rPr>
                <w:rFonts w:ascii="TT Commons" w:hAnsi="TT Commons" w:cs="Arial"/>
                <w:lang w:val="fi-FI"/>
              </w:rPr>
              <w:t>ietokirjallisuus suomeksi</w:t>
            </w:r>
          </w:p>
          <w:p w14:paraId="12626D9D" w14:textId="75E6719C" w:rsidR="00A264D5" w:rsidRDefault="00A264D5" w:rsidP="000014DF">
            <w:pPr>
              <w:pStyle w:val="BasicParagraph"/>
              <w:suppressAutoHyphens/>
              <w:rPr>
                <w:rFonts w:ascii="TT Commons" w:hAnsi="TT Commons" w:cs="Arial"/>
                <w:lang w:val="sv-SE"/>
              </w:rPr>
            </w:pPr>
            <w:r>
              <w:rPr>
                <w:rFonts w:ascii="TT Commons" w:hAnsi="TT Commons" w:cs="Arial"/>
                <w:lang w:val="sv-SE"/>
              </w:rPr>
              <w:t>S</w:t>
            </w:r>
            <w:r w:rsidRPr="00A264D5">
              <w:rPr>
                <w:rFonts w:ascii="TT Commons" w:hAnsi="TT Commons" w:cs="Arial"/>
                <w:lang w:val="sv-SE"/>
              </w:rPr>
              <w:t>uomenkielinen tietokirjallisuus</w:t>
            </w:r>
          </w:p>
          <w:p w14:paraId="588803A9" w14:textId="5F769AB1" w:rsidR="00A264D5" w:rsidRPr="00A264D5" w:rsidRDefault="00A264D5" w:rsidP="000014DF">
            <w:pPr>
              <w:pStyle w:val="BasicParagraph"/>
              <w:suppressAutoHyphens/>
              <w:rPr>
                <w:rFonts w:ascii="TT Commons" w:hAnsi="TT Commons" w:cs="Arial"/>
                <w:lang w:val="fi-FI"/>
              </w:rPr>
            </w:pPr>
            <w:r>
              <w:rPr>
                <w:rFonts w:ascii="TT Commons" w:hAnsi="TT Commons" w:cs="Arial"/>
                <w:lang w:val="sv-SE"/>
              </w:rPr>
              <w:t>T</w:t>
            </w:r>
            <w:r w:rsidRPr="00A264D5">
              <w:rPr>
                <w:rFonts w:ascii="TT Commons" w:hAnsi="TT Commons" w:cs="Arial"/>
                <w:lang w:val="sv-SE"/>
              </w:rPr>
              <w:t>ietokirjoja suomeksi</w:t>
            </w:r>
          </w:p>
          <w:p w14:paraId="01368F3E" w14:textId="77777777" w:rsidR="001A77BE" w:rsidRPr="00A264D5" w:rsidRDefault="001A77BE" w:rsidP="000014DF">
            <w:pPr>
              <w:pStyle w:val="BasicParagraph"/>
              <w:suppressAutoHyphens/>
              <w:rPr>
                <w:rFonts w:ascii="TT Commons" w:hAnsi="TT Commons" w:cs="Arial"/>
                <w:lang w:val="fi-FI"/>
              </w:rPr>
            </w:pPr>
            <w:r w:rsidRPr="00A264D5">
              <w:rPr>
                <w:rFonts w:ascii="TT Commons" w:hAnsi="TT Commons" w:cs="Arial"/>
                <w:lang w:val="fi-FI"/>
              </w:rPr>
              <w:t>Lasten tietokirjat</w:t>
            </w:r>
          </w:p>
          <w:p w14:paraId="13EA58AE" w14:textId="0DB6A8AF" w:rsidR="002B4D41" w:rsidRPr="00A264D5" w:rsidRDefault="002B4D41" w:rsidP="000014DF">
            <w:pPr>
              <w:pStyle w:val="BasicParagraph"/>
              <w:suppressAutoHyphens/>
              <w:rPr>
                <w:rFonts w:ascii="TT Commons" w:hAnsi="TT Commons" w:cs="Arial"/>
                <w:lang w:val="fi-FI"/>
              </w:rPr>
            </w:pPr>
            <w:r w:rsidRPr="00A264D5">
              <w:rPr>
                <w:rFonts w:ascii="TT Commons" w:hAnsi="TT Commons" w:cs="Arial"/>
                <w:lang w:val="fi-FI"/>
              </w:rPr>
              <w:t>Lasten tietokirjallisuus</w:t>
            </w:r>
          </w:p>
        </w:tc>
      </w:tr>
      <w:tr w:rsidR="005C05A0" w:rsidRPr="000B5A93" w14:paraId="108B7F1F" w14:textId="77777777" w:rsidTr="009D3F7B">
        <w:tc>
          <w:tcPr>
            <w:tcW w:w="4508" w:type="dxa"/>
          </w:tcPr>
          <w:p w14:paraId="77A3E834" w14:textId="3FE1B9C2" w:rsidR="005C05A0" w:rsidRPr="000B5A93" w:rsidRDefault="005C05A0" w:rsidP="000014DF">
            <w:pPr>
              <w:pStyle w:val="BasicParagraph"/>
              <w:suppressAutoHyphens/>
              <w:rPr>
                <w:rFonts w:ascii="TT Commons" w:hAnsi="TT Commons" w:cs="Arial"/>
                <w:lang w:val="sv-SE"/>
              </w:rPr>
            </w:pPr>
            <w:r>
              <w:rPr>
                <w:rFonts w:ascii="TT Commons" w:hAnsi="TT Commons" w:cs="Arial"/>
                <w:lang w:val="sv-SE"/>
              </w:rPr>
              <w:t>Filmer</w:t>
            </w:r>
          </w:p>
        </w:tc>
        <w:tc>
          <w:tcPr>
            <w:tcW w:w="4508" w:type="dxa"/>
          </w:tcPr>
          <w:p w14:paraId="66100B39" w14:textId="59725ED1" w:rsidR="005C05A0" w:rsidRPr="000B5A93" w:rsidRDefault="005C05A0" w:rsidP="000014DF">
            <w:pPr>
              <w:pStyle w:val="BasicParagraph"/>
              <w:suppressAutoHyphens/>
              <w:rPr>
                <w:rFonts w:ascii="TT Commons" w:hAnsi="TT Commons" w:cs="Arial"/>
                <w:lang w:val="sv-SE"/>
              </w:rPr>
            </w:pPr>
            <w:r>
              <w:rPr>
                <w:rFonts w:ascii="TT Commons" w:hAnsi="TT Commons" w:cs="Arial"/>
                <w:lang w:val="sv-SE"/>
              </w:rPr>
              <w:t>Elokuvat</w:t>
            </w:r>
          </w:p>
        </w:tc>
      </w:tr>
      <w:tr w:rsidR="006B446C" w:rsidRPr="000B5A93" w14:paraId="032493F0" w14:textId="77777777" w:rsidTr="009D3F7B">
        <w:tc>
          <w:tcPr>
            <w:tcW w:w="4508" w:type="dxa"/>
          </w:tcPr>
          <w:p w14:paraId="5DDA185B" w14:textId="0D5D018A" w:rsidR="006B446C" w:rsidRDefault="006B446C" w:rsidP="000014DF">
            <w:pPr>
              <w:pStyle w:val="BasicParagraph"/>
              <w:suppressAutoHyphens/>
              <w:rPr>
                <w:rFonts w:ascii="TT Commons" w:hAnsi="TT Commons" w:cs="Arial"/>
                <w:lang w:val="sv-SE"/>
              </w:rPr>
            </w:pPr>
            <w:r>
              <w:rPr>
                <w:rFonts w:ascii="TT Commons" w:hAnsi="TT Commons" w:cs="Arial"/>
                <w:lang w:val="sv-SE"/>
              </w:rPr>
              <w:t>Ljudböcker</w:t>
            </w:r>
          </w:p>
        </w:tc>
        <w:tc>
          <w:tcPr>
            <w:tcW w:w="4508" w:type="dxa"/>
          </w:tcPr>
          <w:p w14:paraId="12E55618" w14:textId="66F32BC4" w:rsidR="006B446C" w:rsidRDefault="006B446C" w:rsidP="000014DF">
            <w:pPr>
              <w:pStyle w:val="BasicParagraph"/>
              <w:suppressAutoHyphens/>
              <w:rPr>
                <w:rFonts w:ascii="TT Commons" w:hAnsi="TT Commons" w:cs="Arial"/>
                <w:lang w:val="sv-SE"/>
              </w:rPr>
            </w:pPr>
            <w:r>
              <w:rPr>
                <w:rFonts w:ascii="TT Commons" w:hAnsi="TT Commons" w:cs="Arial"/>
                <w:lang w:val="sv-SE"/>
              </w:rPr>
              <w:t>Äänikirjat</w:t>
            </w:r>
          </w:p>
        </w:tc>
      </w:tr>
      <w:tr w:rsidR="009D3F7B" w:rsidRPr="000B5A93" w14:paraId="0772A7F5" w14:textId="77777777" w:rsidTr="009D3F7B">
        <w:tc>
          <w:tcPr>
            <w:tcW w:w="4508" w:type="dxa"/>
          </w:tcPr>
          <w:p w14:paraId="1EAB3683" w14:textId="39A86955" w:rsidR="00E156AB" w:rsidRPr="000B5A93" w:rsidRDefault="00563904" w:rsidP="000014DF">
            <w:pPr>
              <w:pStyle w:val="BasicParagraph"/>
              <w:suppressAutoHyphens/>
              <w:rPr>
                <w:rFonts w:ascii="TT Commons" w:hAnsi="TT Commons" w:cs="Arial"/>
                <w:lang w:val="sv-SE"/>
              </w:rPr>
            </w:pPr>
            <w:r>
              <w:rPr>
                <w:rFonts w:ascii="TT Commons" w:hAnsi="TT Commons" w:cs="Arial"/>
                <w:lang w:val="sv-SE"/>
              </w:rPr>
              <w:t>R</w:t>
            </w:r>
            <w:r w:rsidR="00E156AB" w:rsidRPr="000B5A93">
              <w:rPr>
                <w:rFonts w:ascii="TT Commons" w:hAnsi="TT Commons" w:cs="Arial"/>
                <w:lang w:val="sv-SE"/>
              </w:rPr>
              <w:t>omaner</w:t>
            </w:r>
          </w:p>
        </w:tc>
        <w:tc>
          <w:tcPr>
            <w:tcW w:w="4508" w:type="dxa"/>
          </w:tcPr>
          <w:p w14:paraId="2956F145" w14:textId="7BED71DD" w:rsidR="00E156AB" w:rsidRPr="000B5A93" w:rsidRDefault="00563904" w:rsidP="000014DF">
            <w:pPr>
              <w:pStyle w:val="BasicParagraph"/>
              <w:suppressAutoHyphens/>
              <w:rPr>
                <w:rFonts w:ascii="TT Commons" w:hAnsi="TT Commons" w:cs="Arial"/>
                <w:lang w:val="sv-SE"/>
              </w:rPr>
            </w:pPr>
            <w:r w:rsidRPr="000B5A93">
              <w:rPr>
                <w:rFonts w:ascii="TT Commons" w:hAnsi="TT Commons" w:cs="Arial"/>
                <w:lang w:val="sv-SE"/>
              </w:rPr>
              <w:t>R</w:t>
            </w:r>
            <w:r w:rsidR="00E156AB" w:rsidRPr="000B5A93">
              <w:rPr>
                <w:rFonts w:ascii="TT Commons" w:hAnsi="TT Commons" w:cs="Arial"/>
                <w:lang w:val="sv-SE"/>
              </w:rPr>
              <w:t>omaanit</w:t>
            </w:r>
            <w:r>
              <w:rPr>
                <w:rFonts w:ascii="TT Commons" w:hAnsi="TT Commons" w:cs="Arial"/>
                <w:lang w:val="sv-SE"/>
              </w:rPr>
              <w:t xml:space="preserve"> </w:t>
            </w:r>
          </w:p>
        </w:tc>
      </w:tr>
      <w:tr w:rsidR="009D3F7B" w:rsidRPr="000B5A93" w14:paraId="3FA865B9" w14:textId="77777777" w:rsidTr="009D3F7B">
        <w:tc>
          <w:tcPr>
            <w:tcW w:w="4508" w:type="dxa"/>
          </w:tcPr>
          <w:p w14:paraId="490D2292" w14:textId="77777777" w:rsidR="009D3F7B" w:rsidRDefault="00A61459" w:rsidP="000014DF">
            <w:pPr>
              <w:pStyle w:val="BasicParagraph"/>
              <w:suppressAutoHyphens/>
              <w:rPr>
                <w:rFonts w:ascii="TT Commons" w:hAnsi="TT Commons" w:cs="Arial"/>
                <w:lang w:val="sv-SE"/>
              </w:rPr>
            </w:pPr>
            <w:r w:rsidRPr="000B5A93">
              <w:rPr>
                <w:rFonts w:ascii="TT Commons" w:hAnsi="TT Commons" w:cs="Arial"/>
                <w:lang w:val="sv-SE"/>
              </w:rPr>
              <w:t>Skönlitteratur</w:t>
            </w:r>
          </w:p>
          <w:p w14:paraId="0EBC8882" w14:textId="0340D439" w:rsidR="00A264D5" w:rsidRPr="00A264D5" w:rsidRDefault="00A264D5" w:rsidP="00A264D5">
            <w:pPr>
              <w:pStyle w:val="BasicParagraph"/>
              <w:suppressAutoHyphens/>
              <w:rPr>
                <w:rFonts w:ascii="TT Commons" w:hAnsi="TT Commons" w:cs="Arial"/>
                <w:lang w:val="fi-FI"/>
              </w:rPr>
            </w:pPr>
            <w:r>
              <w:rPr>
                <w:rFonts w:ascii="TT Commons" w:hAnsi="TT Commons" w:cs="Arial"/>
                <w:lang w:val="fi-FI"/>
              </w:rPr>
              <w:t>S</w:t>
            </w:r>
            <w:r w:rsidRPr="00A264D5">
              <w:rPr>
                <w:rFonts w:ascii="TT Commons" w:hAnsi="TT Commons" w:cs="Arial"/>
                <w:lang w:val="fi-FI"/>
              </w:rPr>
              <w:t>könlitteratur på finska</w:t>
            </w:r>
          </w:p>
          <w:p w14:paraId="54A204D8" w14:textId="37037243" w:rsidR="00A264D5" w:rsidRPr="00A264D5" w:rsidRDefault="00A264D5" w:rsidP="00A264D5">
            <w:pPr>
              <w:pStyle w:val="BasicParagraph"/>
              <w:suppressAutoHyphens/>
              <w:rPr>
                <w:rFonts w:ascii="TT Commons" w:hAnsi="TT Commons" w:cs="Arial"/>
                <w:lang w:val="fi-FI"/>
              </w:rPr>
            </w:pPr>
            <w:r w:rsidRPr="00A264D5">
              <w:rPr>
                <w:rFonts w:ascii="TT Commons" w:hAnsi="TT Commons" w:cs="Arial"/>
                <w:lang w:val="fi-FI"/>
              </w:rPr>
              <w:t>Finskspråkig skönlitteratur</w:t>
            </w:r>
          </w:p>
        </w:tc>
        <w:tc>
          <w:tcPr>
            <w:tcW w:w="4508" w:type="dxa"/>
          </w:tcPr>
          <w:p w14:paraId="312A4E12" w14:textId="77777777" w:rsidR="009D3F7B" w:rsidRDefault="00A61459" w:rsidP="000014DF">
            <w:pPr>
              <w:pStyle w:val="BasicParagraph"/>
              <w:suppressAutoHyphens/>
              <w:rPr>
                <w:rFonts w:ascii="TT Commons" w:hAnsi="TT Commons" w:cs="Arial"/>
                <w:lang w:val="sv-SE"/>
              </w:rPr>
            </w:pPr>
            <w:r w:rsidRPr="000B5A93">
              <w:rPr>
                <w:rFonts w:ascii="TT Commons" w:hAnsi="TT Commons" w:cs="Arial"/>
                <w:lang w:val="sv-SE"/>
              </w:rPr>
              <w:t>Kaunokirjallisuus</w:t>
            </w:r>
          </w:p>
          <w:p w14:paraId="23ECE2F2" w14:textId="77777777" w:rsidR="00A264D5" w:rsidRDefault="00A264D5" w:rsidP="000014DF">
            <w:pPr>
              <w:pStyle w:val="BasicParagraph"/>
              <w:suppressAutoHyphens/>
              <w:rPr>
                <w:rFonts w:ascii="TT Commons" w:hAnsi="TT Commons" w:cs="Arial"/>
                <w:lang w:val="fi-FI"/>
              </w:rPr>
            </w:pPr>
            <w:r>
              <w:rPr>
                <w:rFonts w:ascii="TT Commons" w:hAnsi="TT Commons" w:cs="Arial"/>
                <w:lang w:val="fi-FI"/>
              </w:rPr>
              <w:t>K</w:t>
            </w:r>
            <w:r w:rsidRPr="00A264D5">
              <w:rPr>
                <w:rFonts w:ascii="TT Commons" w:hAnsi="TT Commons" w:cs="Arial"/>
                <w:lang w:val="fi-FI"/>
              </w:rPr>
              <w:t>aunokirjallisuus suomeksi</w:t>
            </w:r>
          </w:p>
          <w:p w14:paraId="66A0BE10" w14:textId="36590E31" w:rsidR="00A264D5" w:rsidRPr="000B5A93" w:rsidRDefault="00A264D5" w:rsidP="000014DF">
            <w:pPr>
              <w:pStyle w:val="BasicParagraph"/>
              <w:suppressAutoHyphens/>
              <w:rPr>
                <w:rFonts w:ascii="TT Commons" w:hAnsi="TT Commons" w:cs="Arial"/>
                <w:lang w:val="sv-SE"/>
              </w:rPr>
            </w:pPr>
            <w:r>
              <w:rPr>
                <w:rFonts w:ascii="TT Commons" w:hAnsi="TT Commons" w:cs="Arial"/>
                <w:lang w:val="fi-FI"/>
              </w:rPr>
              <w:t>S</w:t>
            </w:r>
            <w:r w:rsidRPr="00A264D5">
              <w:rPr>
                <w:rFonts w:ascii="TT Commons" w:hAnsi="TT Commons" w:cs="Arial"/>
                <w:lang w:val="fi-FI"/>
              </w:rPr>
              <w:t>uomenkielinen kaunokirjallisuus</w:t>
            </w:r>
          </w:p>
        </w:tc>
      </w:tr>
      <w:tr w:rsidR="00E92DF0" w:rsidRPr="000B5A93" w14:paraId="5AFFE200" w14:textId="77777777" w:rsidTr="009D3F7B">
        <w:tc>
          <w:tcPr>
            <w:tcW w:w="4508" w:type="dxa"/>
          </w:tcPr>
          <w:p w14:paraId="4E1707F4" w14:textId="40687121" w:rsidR="0075690C" w:rsidRPr="000B5A93" w:rsidRDefault="00563904" w:rsidP="000014DF">
            <w:pPr>
              <w:pStyle w:val="BasicParagraph"/>
              <w:suppressAutoHyphens/>
              <w:rPr>
                <w:rFonts w:ascii="TT Commons" w:hAnsi="TT Commons" w:cs="Arial"/>
                <w:lang w:val="sv-SE"/>
              </w:rPr>
            </w:pPr>
            <w:r>
              <w:rPr>
                <w:rFonts w:ascii="TT Commons" w:hAnsi="TT Commons" w:cs="Arial"/>
                <w:lang w:val="sv-SE"/>
              </w:rPr>
              <w:t>T</w:t>
            </w:r>
            <w:r w:rsidR="0075690C">
              <w:rPr>
                <w:rFonts w:ascii="TT Commons" w:hAnsi="TT Commons" w:cs="Arial"/>
                <w:lang w:val="sv-SE"/>
              </w:rPr>
              <w:t>idningar</w:t>
            </w:r>
            <w:r>
              <w:rPr>
                <w:rFonts w:ascii="TT Commons" w:hAnsi="TT Commons" w:cs="Arial"/>
                <w:lang w:val="sv-SE"/>
              </w:rPr>
              <w:t xml:space="preserve"> </w:t>
            </w:r>
          </w:p>
        </w:tc>
        <w:tc>
          <w:tcPr>
            <w:tcW w:w="4508" w:type="dxa"/>
          </w:tcPr>
          <w:p w14:paraId="6498F51A" w14:textId="21AFD646" w:rsidR="0075690C" w:rsidRPr="000B5A93" w:rsidRDefault="00563904" w:rsidP="000014DF">
            <w:pPr>
              <w:pStyle w:val="BasicParagraph"/>
              <w:suppressAutoHyphens/>
              <w:rPr>
                <w:rFonts w:ascii="TT Commons" w:hAnsi="TT Commons" w:cs="Arial"/>
                <w:lang w:val="sv-SE"/>
              </w:rPr>
            </w:pPr>
            <w:r>
              <w:rPr>
                <w:rFonts w:ascii="TT Commons" w:hAnsi="TT Commons" w:cs="Arial"/>
                <w:lang w:val="sv-SE"/>
              </w:rPr>
              <w:t>L</w:t>
            </w:r>
            <w:r w:rsidR="0075690C">
              <w:rPr>
                <w:rFonts w:ascii="TT Commons" w:hAnsi="TT Commons" w:cs="Arial"/>
                <w:lang w:val="sv-SE"/>
              </w:rPr>
              <w:t>ehdet</w:t>
            </w:r>
            <w:r>
              <w:rPr>
                <w:rFonts w:ascii="TT Commons" w:hAnsi="TT Commons" w:cs="Arial"/>
                <w:lang w:val="sv-SE"/>
              </w:rPr>
              <w:t xml:space="preserve"> </w:t>
            </w:r>
          </w:p>
        </w:tc>
      </w:tr>
      <w:tr w:rsidR="00E92DF0" w:rsidRPr="000B5A93" w14:paraId="2C8C5AF0" w14:textId="77777777" w:rsidTr="009D3F7B">
        <w:tc>
          <w:tcPr>
            <w:tcW w:w="4508" w:type="dxa"/>
          </w:tcPr>
          <w:p w14:paraId="08DAE9C6" w14:textId="53A24DD1" w:rsidR="00E92DF0" w:rsidRPr="000B5A93" w:rsidRDefault="00E92DF0" w:rsidP="000014DF">
            <w:pPr>
              <w:pStyle w:val="BasicParagraph"/>
              <w:suppressAutoHyphens/>
              <w:rPr>
                <w:rFonts w:ascii="TT Commons" w:hAnsi="TT Commons" w:cs="Arial"/>
                <w:lang w:val="sv-SE"/>
              </w:rPr>
            </w:pPr>
            <w:r w:rsidRPr="000B5A93">
              <w:rPr>
                <w:rFonts w:ascii="TT Commons" w:hAnsi="TT Commons" w:cs="Arial"/>
                <w:lang w:val="sv-SE"/>
              </w:rPr>
              <w:t>Tidskrifter</w:t>
            </w:r>
          </w:p>
        </w:tc>
        <w:tc>
          <w:tcPr>
            <w:tcW w:w="4508" w:type="dxa"/>
          </w:tcPr>
          <w:p w14:paraId="514704B4" w14:textId="04208989" w:rsidR="00E92DF0" w:rsidRPr="000B5A93" w:rsidRDefault="00E92DF0" w:rsidP="000014DF">
            <w:pPr>
              <w:pStyle w:val="BasicParagraph"/>
              <w:suppressAutoHyphens/>
              <w:rPr>
                <w:rFonts w:ascii="TT Commons" w:hAnsi="TT Commons" w:cs="Arial"/>
                <w:lang w:val="sv-SE"/>
              </w:rPr>
            </w:pPr>
            <w:r w:rsidRPr="000B5A93">
              <w:rPr>
                <w:rFonts w:ascii="TT Commons" w:hAnsi="TT Commons" w:cs="Arial"/>
                <w:lang w:val="sv-SE"/>
              </w:rPr>
              <w:t>Aikakauslehdet</w:t>
            </w:r>
          </w:p>
        </w:tc>
      </w:tr>
      <w:tr w:rsidR="00727094" w:rsidRPr="000B5A93" w14:paraId="747A0C05" w14:textId="77777777" w:rsidTr="009D3F7B">
        <w:tc>
          <w:tcPr>
            <w:tcW w:w="4508" w:type="dxa"/>
          </w:tcPr>
          <w:p w14:paraId="306930E5" w14:textId="483C4A1D" w:rsidR="00727094" w:rsidRPr="000B5A93" w:rsidRDefault="00727094" w:rsidP="000014DF">
            <w:pPr>
              <w:pStyle w:val="BasicParagraph"/>
              <w:suppressAutoHyphens/>
              <w:rPr>
                <w:rFonts w:ascii="TT Commons" w:hAnsi="TT Commons" w:cs="Arial"/>
                <w:lang w:val="sv-SE"/>
              </w:rPr>
            </w:pPr>
            <w:r>
              <w:rPr>
                <w:rFonts w:ascii="TT Commons" w:hAnsi="TT Commons" w:cs="Arial"/>
                <w:lang w:val="sv-SE"/>
              </w:rPr>
              <w:t>Ungdomsböcker</w:t>
            </w:r>
          </w:p>
        </w:tc>
        <w:tc>
          <w:tcPr>
            <w:tcW w:w="4508" w:type="dxa"/>
          </w:tcPr>
          <w:p w14:paraId="4E858CDE" w14:textId="3361D7C7" w:rsidR="00727094" w:rsidRPr="000B5A93" w:rsidRDefault="00727094" w:rsidP="000014DF">
            <w:pPr>
              <w:pStyle w:val="BasicParagraph"/>
              <w:suppressAutoHyphens/>
              <w:rPr>
                <w:rFonts w:ascii="TT Commons" w:hAnsi="TT Commons" w:cs="Arial"/>
                <w:lang w:val="sv-SE"/>
              </w:rPr>
            </w:pPr>
            <w:r>
              <w:rPr>
                <w:rFonts w:ascii="TT Commons" w:hAnsi="TT Commons" w:cs="Arial"/>
                <w:lang w:val="sv-SE"/>
              </w:rPr>
              <w:t>Nuortenkirjat</w:t>
            </w:r>
          </w:p>
        </w:tc>
      </w:tr>
      <w:tr w:rsidR="00727094" w:rsidRPr="000B5A93" w14:paraId="13BB6E50" w14:textId="77777777" w:rsidTr="009D3F7B">
        <w:tc>
          <w:tcPr>
            <w:tcW w:w="4508" w:type="dxa"/>
          </w:tcPr>
          <w:p w14:paraId="31D49464" w14:textId="4D6BE9B3" w:rsidR="00727094" w:rsidRDefault="00727094" w:rsidP="000014DF">
            <w:pPr>
              <w:pStyle w:val="BasicParagraph"/>
              <w:suppressAutoHyphens/>
              <w:rPr>
                <w:rFonts w:ascii="TT Commons" w:hAnsi="TT Commons" w:cs="Arial"/>
                <w:lang w:val="sv-SE"/>
              </w:rPr>
            </w:pPr>
            <w:r>
              <w:rPr>
                <w:rFonts w:ascii="TT Commons" w:hAnsi="TT Commons" w:cs="Arial"/>
                <w:lang w:val="sv-SE"/>
              </w:rPr>
              <w:t>Ungdomslitteratur</w:t>
            </w:r>
          </w:p>
        </w:tc>
        <w:tc>
          <w:tcPr>
            <w:tcW w:w="4508" w:type="dxa"/>
          </w:tcPr>
          <w:p w14:paraId="434D9E37" w14:textId="4E16EA90" w:rsidR="00727094" w:rsidRDefault="00727094" w:rsidP="000014DF">
            <w:pPr>
              <w:pStyle w:val="BasicParagraph"/>
              <w:suppressAutoHyphens/>
              <w:rPr>
                <w:rFonts w:ascii="TT Commons" w:hAnsi="TT Commons" w:cs="Arial"/>
                <w:lang w:val="sv-SE"/>
              </w:rPr>
            </w:pPr>
            <w:r>
              <w:rPr>
                <w:rFonts w:ascii="TT Commons" w:hAnsi="TT Commons" w:cs="Arial"/>
                <w:lang w:val="sv-SE"/>
              </w:rPr>
              <w:t>Nuortenkirjallisuus</w:t>
            </w:r>
          </w:p>
        </w:tc>
      </w:tr>
    </w:tbl>
    <w:p w14:paraId="557F073B" w14:textId="1D60F843" w:rsidR="00A54996" w:rsidRPr="000B5A93" w:rsidRDefault="00A54996" w:rsidP="000014DF">
      <w:pPr>
        <w:rPr>
          <w:rFonts w:ascii="TT Commons" w:hAnsi="TT Commons" w:cs="Arial"/>
          <w:sz w:val="20"/>
          <w:szCs w:val="20"/>
          <w:lang w:val="en-GB"/>
        </w:rPr>
      </w:pPr>
    </w:p>
    <w:p w14:paraId="5149C60D" w14:textId="1BD5C7BF" w:rsidR="00727094" w:rsidRPr="00727094" w:rsidRDefault="00727094" w:rsidP="00727094">
      <w:pPr>
        <w:pStyle w:val="BasicParagraph"/>
        <w:rPr>
          <w:rFonts w:ascii="TT Commons" w:hAnsi="TT Commons" w:cs="Arial"/>
          <w:b/>
          <w:bCs/>
          <w:spacing w:val="-19"/>
          <w:sz w:val="39"/>
          <w:szCs w:val="39"/>
        </w:rPr>
      </w:pPr>
      <w:r>
        <w:rPr>
          <w:rFonts w:ascii="TT Commons" w:hAnsi="TT Commons" w:cs="Arial"/>
          <w:b/>
          <w:bCs/>
          <w:spacing w:val="-19"/>
          <w:sz w:val="39"/>
          <w:szCs w:val="39"/>
        </w:rPr>
        <w:t>Skyltning</w:t>
      </w:r>
      <w:r w:rsidR="00F32FBD">
        <w:rPr>
          <w:rFonts w:ascii="TT Commons" w:hAnsi="TT Commons" w:cs="Arial"/>
          <w:b/>
          <w:bCs/>
          <w:spacing w:val="-19"/>
          <w:sz w:val="39"/>
          <w:szCs w:val="39"/>
        </w:rPr>
        <w:t xml:space="preserve"> och kommunikation</w:t>
      </w:r>
    </w:p>
    <w:p w14:paraId="0324D4B8" w14:textId="163FCA39" w:rsidR="00727094" w:rsidRDefault="00727094">
      <w:pPr>
        <w:rPr>
          <w:rFonts w:ascii="TT Commons" w:hAnsi="TT Commons" w:cs="Arial"/>
        </w:rPr>
      </w:pPr>
    </w:p>
    <w:tbl>
      <w:tblPr>
        <w:tblStyle w:val="Tabellrutnt"/>
        <w:tblW w:w="0" w:type="auto"/>
        <w:tblLook w:val="04A0" w:firstRow="1" w:lastRow="0" w:firstColumn="1" w:lastColumn="0" w:noHBand="0" w:noVBand="1"/>
      </w:tblPr>
      <w:tblGrid>
        <w:gridCol w:w="4508"/>
        <w:gridCol w:w="4508"/>
      </w:tblGrid>
      <w:tr w:rsidR="00727094" w14:paraId="79B3414B" w14:textId="77777777" w:rsidTr="00727094">
        <w:tc>
          <w:tcPr>
            <w:tcW w:w="4508" w:type="dxa"/>
            <w:shd w:val="clear" w:color="auto" w:fill="0D0D0D" w:themeFill="text1" w:themeFillTint="F2"/>
          </w:tcPr>
          <w:p w14:paraId="66E375E4" w14:textId="58A59ACC" w:rsidR="00727094" w:rsidRDefault="00727094" w:rsidP="00727094">
            <w:pPr>
              <w:rPr>
                <w:rFonts w:ascii="TT Commons" w:hAnsi="TT Commons" w:cs="Arial"/>
              </w:rPr>
            </w:pPr>
            <w:r w:rsidRPr="000B5A93">
              <w:rPr>
                <w:rFonts w:ascii="TT Commons" w:hAnsi="TT Commons" w:cs="Arial"/>
                <w:b/>
                <w:bCs/>
                <w:color w:val="FFFFFF" w:themeColor="background1"/>
              </w:rPr>
              <w:t>Svenska</w:t>
            </w:r>
          </w:p>
        </w:tc>
        <w:tc>
          <w:tcPr>
            <w:tcW w:w="4508" w:type="dxa"/>
            <w:shd w:val="clear" w:color="auto" w:fill="0D0D0D" w:themeFill="text1" w:themeFillTint="F2"/>
          </w:tcPr>
          <w:p w14:paraId="3F2E9913" w14:textId="64307A32" w:rsidR="00727094" w:rsidRDefault="00727094" w:rsidP="00727094">
            <w:pPr>
              <w:rPr>
                <w:rFonts w:ascii="TT Commons" w:hAnsi="TT Commons" w:cs="Arial"/>
              </w:rPr>
            </w:pPr>
            <w:r w:rsidRPr="000B5A93">
              <w:rPr>
                <w:rFonts w:ascii="TT Commons" w:hAnsi="TT Commons" w:cs="Arial"/>
                <w:b/>
                <w:bCs/>
                <w:color w:val="FFFFFF" w:themeColor="background1"/>
              </w:rPr>
              <w:t>Finska</w:t>
            </w:r>
          </w:p>
        </w:tc>
      </w:tr>
      <w:tr w:rsidR="00F32FBD" w14:paraId="5B368AAF" w14:textId="77777777" w:rsidTr="00727094">
        <w:tc>
          <w:tcPr>
            <w:tcW w:w="4508" w:type="dxa"/>
          </w:tcPr>
          <w:p w14:paraId="26D096E5" w14:textId="5A32E27C" w:rsidR="00F32FBD" w:rsidRDefault="00F32FBD" w:rsidP="00F32FBD">
            <w:pPr>
              <w:pStyle w:val="BasicParagraph"/>
              <w:suppressAutoHyphens/>
              <w:rPr>
                <w:rFonts w:ascii="TT Commons" w:hAnsi="TT Commons" w:cs="Arial"/>
                <w:lang w:val="sv-SE"/>
              </w:rPr>
            </w:pPr>
            <w:r>
              <w:rPr>
                <w:rFonts w:ascii="TT Commons" w:hAnsi="TT Commons" w:cs="Arial"/>
                <w:lang w:val="sv-SE"/>
              </w:rPr>
              <w:t>Deckare</w:t>
            </w:r>
          </w:p>
        </w:tc>
        <w:tc>
          <w:tcPr>
            <w:tcW w:w="4508" w:type="dxa"/>
          </w:tcPr>
          <w:p w14:paraId="2B3995DA" w14:textId="6D2796BF" w:rsidR="00F32FBD" w:rsidRDefault="00F32FBD" w:rsidP="00F32FBD">
            <w:pPr>
              <w:pStyle w:val="BasicParagraph"/>
              <w:suppressAutoHyphens/>
              <w:rPr>
                <w:rFonts w:ascii="TT Commons" w:hAnsi="TT Commons" w:cs="Arial"/>
                <w:lang w:val="sv-SE"/>
              </w:rPr>
            </w:pPr>
            <w:r>
              <w:rPr>
                <w:rFonts w:ascii="TT Commons" w:hAnsi="TT Commons" w:cs="Arial"/>
                <w:lang w:val="sv-SE"/>
              </w:rPr>
              <w:t xml:space="preserve">Dekkarit </w:t>
            </w:r>
          </w:p>
        </w:tc>
      </w:tr>
      <w:tr w:rsidR="00F32FBD" w14:paraId="00A12065" w14:textId="77777777" w:rsidTr="00727094">
        <w:tc>
          <w:tcPr>
            <w:tcW w:w="4508" w:type="dxa"/>
          </w:tcPr>
          <w:p w14:paraId="6C4284CB" w14:textId="11AA7AFE"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lastRenderedPageBreak/>
              <w:t>Detektivlitteratur</w:t>
            </w:r>
          </w:p>
        </w:tc>
        <w:tc>
          <w:tcPr>
            <w:tcW w:w="4508" w:type="dxa"/>
          </w:tcPr>
          <w:p w14:paraId="4EED4C9E" w14:textId="543D1B4B"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Salapoliisikirjallisuus</w:t>
            </w:r>
          </w:p>
        </w:tc>
      </w:tr>
      <w:tr w:rsidR="00F32FBD" w14:paraId="61C7BB4D" w14:textId="77777777" w:rsidTr="00727094">
        <w:tc>
          <w:tcPr>
            <w:tcW w:w="4508" w:type="dxa"/>
          </w:tcPr>
          <w:p w14:paraId="26CDB78D" w14:textId="474CEEDA" w:rsidR="00F32FBD" w:rsidRDefault="00F32FBD" w:rsidP="00F32FBD">
            <w:pPr>
              <w:pStyle w:val="BasicParagraph"/>
              <w:suppressAutoHyphens/>
              <w:rPr>
                <w:rFonts w:ascii="TT Commons" w:hAnsi="TT Commons" w:cs="Arial"/>
                <w:lang w:val="sv-SE"/>
              </w:rPr>
            </w:pPr>
            <w:r>
              <w:rPr>
                <w:rFonts w:ascii="TT Commons" w:hAnsi="TT Commons" w:cs="Arial"/>
                <w:lang w:val="sv-SE"/>
              </w:rPr>
              <w:t>Dikter</w:t>
            </w:r>
          </w:p>
        </w:tc>
        <w:tc>
          <w:tcPr>
            <w:tcW w:w="4508" w:type="dxa"/>
          </w:tcPr>
          <w:p w14:paraId="3D0772B1" w14:textId="6D73FC88" w:rsidR="00F32FBD" w:rsidRDefault="00F32FBD" w:rsidP="00F32FBD">
            <w:pPr>
              <w:pStyle w:val="BasicParagraph"/>
              <w:suppressAutoHyphens/>
              <w:rPr>
                <w:rFonts w:ascii="TT Commons" w:hAnsi="TT Commons" w:cs="Arial"/>
                <w:lang w:val="sv-SE"/>
              </w:rPr>
            </w:pPr>
            <w:r>
              <w:rPr>
                <w:rFonts w:ascii="TT Commons" w:hAnsi="TT Commons" w:cs="Arial"/>
                <w:lang w:val="sv-SE"/>
              </w:rPr>
              <w:t>Runot</w:t>
            </w:r>
          </w:p>
        </w:tc>
      </w:tr>
      <w:tr w:rsidR="00F32FBD" w14:paraId="2524C8DC" w14:textId="77777777" w:rsidTr="00727094">
        <w:tc>
          <w:tcPr>
            <w:tcW w:w="4508" w:type="dxa"/>
          </w:tcPr>
          <w:p w14:paraId="13A64629" w14:textId="15ABD75C" w:rsidR="00F32FBD" w:rsidRDefault="00F32FBD" w:rsidP="00F32FBD">
            <w:pPr>
              <w:pStyle w:val="BasicParagraph"/>
              <w:suppressAutoHyphens/>
              <w:rPr>
                <w:rFonts w:ascii="TT Commons" w:hAnsi="TT Commons" w:cs="Arial"/>
                <w:lang w:val="sv-SE"/>
              </w:rPr>
            </w:pPr>
            <w:r>
              <w:rPr>
                <w:rFonts w:ascii="TT Commons" w:hAnsi="TT Commons" w:cs="Arial"/>
                <w:lang w:val="sv-SE"/>
              </w:rPr>
              <w:t>Drama</w:t>
            </w:r>
          </w:p>
        </w:tc>
        <w:tc>
          <w:tcPr>
            <w:tcW w:w="4508" w:type="dxa"/>
          </w:tcPr>
          <w:p w14:paraId="6CDE3F06" w14:textId="7C7191E6" w:rsidR="00F32FBD" w:rsidRDefault="00F32FBD" w:rsidP="00F32FBD">
            <w:pPr>
              <w:pStyle w:val="BasicParagraph"/>
              <w:suppressAutoHyphens/>
              <w:rPr>
                <w:rFonts w:ascii="TT Commons" w:hAnsi="TT Commons" w:cs="Arial"/>
                <w:lang w:val="sv-SE"/>
              </w:rPr>
            </w:pPr>
            <w:r>
              <w:rPr>
                <w:rFonts w:ascii="TT Commons" w:hAnsi="TT Commons" w:cs="Arial"/>
                <w:lang w:val="sv-SE"/>
              </w:rPr>
              <w:t>Näytelmät</w:t>
            </w:r>
          </w:p>
        </w:tc>
      </w:tr>
      <w:tr w:rsidR="00F32FBD" w14:paraId="23F85EEA" w14:textId="77777777" w:rsidTr="00727094">
        <w:tc>
          <w:tcPr>
            <w:tcW w:w="4508" w:type="dxa"/>
          </w:tcPr>
          <w:p w14:paraId="72A2652E" w14:textId="36326E92"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Fantasy</w:t>
            </w:r>
          </w:p>
        </w:tc>
        <w:tc>
          <w:tcPr>
            <w:tcW w:w="4508" w:type="dxa"/>
          </w:tcPr>
          <w:p w14:paraId="5B10862D" w14:textId="47C895E7"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Fantasia</w:t>
            </w:r>
          </w:p>
        </w:tc>
      </w:tr>
      <w:tr w:rsidR="00F32FBD" w14:paraId="1B92DD33" w14:textId="77777777" w:rsidTr="00727094">
        <w:tc>
          <w:tcPr>
            <w:tcW w:w="4508" w:type="dxa"/>
          </w:tcPr>
          <w:p w14:paraId="4FFDF98D" w14:textId="404B417D" w:rsidR="00F32FBD" w:rsidRPr="000B5A93" w:rsidRDefault="00F32FBD" w:rsidP="00F32FBD">
            <w:pPr>
              <w:pStyle w:val="BasicParagraph"/>
              <w:suppressAutoHyphens/>
              <w:rPr>
                <w:rFonts w:ascii="TT Commons" w:hAnsi="TT Commons" w:cs="Arial"/>
                <w:lang w:val="sv-SE"/>
              </w:rPr>
            </w:pPr>
            <w:r>
              <w:rPr>
                <w:rFonts w:ascii="TT Commons" w:hAnsi="TT Commons" w:cs="Arial"/>
                <w:lang w:val="sv-SE"/>
              </w:rPr>
              <w:t>Historia</w:t>
            </w:r>
          </w:p>
        </w:tc>
        <w:tc>
          <w:tcPr>
            <w:tcW w:w="4508" w:type="dxa"/>
          </w:tcPr>
          <w:p w14:paraId="5D5B8890" w14:textId="067379BB" w:rsidR="00F32FBD" w:rsidRPr="000B5A93" w:rsidRDefault="00F32FBD" w:rsidP="00F32FBD">
            <w:pPr>
              <w:pStyle w:val="BasicParagraph"/>
              <w:suppressAutoHyphens/>
              <w:rPr>
                <w:rFonts w:ascii="TT Commons" w:hAnsi="TT Commons" w:cs="Arial"/>
                <w:lang w:val="sv-SE"/>
              </w:rPr>
            </w:pPr>
            <w:r>
              <w:rPr>
                <w:rFonts w:ascii="TT Commons" w:hAnsi="TT Commons" w:cs="Arial"/>
                <w:lang w:val="sv-SE"/>
              </w:rPr>
              <w:t>Historia</w:t>
            </w:r>
          </w:p>
        </w:tc>
      </w:tr>
      <w:tr w:rsidR="00F32FBD" w14:paraId="3C260235" w14:textId="77777777" w:rsidTr="00727094">
        <w:tc>
          <w:tcPr>
            <w:tcW w:w="4508" w:type="dxa"/>
          </w:tcPr>
          <w:p w14:paraId="416053E8"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Krigslitteratur</w:t>
            </w:r>
          </w:p>
          <w:p w14:paraId="614C55FF" w14:textId="6AB75392" w:rsidR="00F32FBD" w:rsidRDefault="00F32FBD" w:rsidP="00F32FBD">
            <w:pPr>
              <w:pStyle w:val="BasicParagraph"/>
              <w:suppressAutoHyphens/>
              <w:rPr>
                <w:rFonts w:ascii="TT Commons" w:hAnsi="TT Commons" w:cs="Arial"/>
                <w:lang w:val="sv-SE"/>
              </w:rPr>
            </w:pPr>
            <w:r>
              <w:rPr>
                <w:rFonts w:ascii="TT Commons" w:hAnsi="TT Commons" w:cs="Arial"/>
                <w:lang w:val="sv-SE"/>
              </w:rPr>
              <w:t>Krigsromaner</w:t>
            </w:r>
          </w:p>
        </w:tc>
        <w:tc>
          <w:tcPr>
            <w:tcW w:w="4508" w:type="dxa"/>
          </w:tcPr>
          <w:p w14:paraId="31651AF5"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Sotakirjallisuus</w:t>
            </w:r>
          </w:p>
          <w:p w14:paraId="488BF43F" w14:textId="1E0AF850" w:rsidR="00F32FBD" w:rsidRDefault="00F32FBD" w:rsidP="00F32FBD">
            <w:pPr>
              <w:pStyle w:val="BasicParagraph"/>
              <w:suppressAutoHyphens/>
              <w:rPr>
                <w:rFonts w:ascii="TT Commons" w:hAnsi="TT Commons" w:cs="Arial"/>
                <w:lang w:val="sv-SE"/>
              </w:rPr>
            </w:pPr>
            <w:r>
              <w:rPr>
                <w:rFonts w:ascii="TT Commons" w:hAnsi="TT Commons" w:cs="Arial"/>
                <w:lang w:val="sv-SE"/>
              </w:rPr>
              <w:t>Sotakirjat, sotaromaanit</w:t>
            </w:r>
          </w:p>
        </w:tc>
      </w:tr>
      <w:tr w:rsidR="00F32FBD" w14:paraId="1250D7B4" w14:textId="77777777" w:rsidTr="00727094">
        <w:tc>
          <w:tcPr>
            <w:tcW w:w="4508" w:type="dxa"/>
          </w:tcPr>
          <w:p w14:paraId="20C3D917" w14:textId="3F8F86ED" w:rsidR="00F32FBD" w:rsidRDefault="00F32FBD" w:rsidP="00F32FBD">
            <w:pPr>
              <w:pStyle w:val="BasicParagraph"/>
              <w:suppressAutoHyphens/>
              <w:rPr>
                <w:rFonts w:ascii="TT Commons" w:hAnsi="TT Commons" w:cs="Arial"/>
                <w:lang w:val="sv-SE"/>
              </w:rPr>
            </w:pPr>
            <w:r>
              <w:rPr>
                <w:rFonts w:ascii="TT Commons" w:hAnsi="TT Commons" w:cs="Arial"/>
                <w:lang w:val="sv-SE"/>
              </w:rPr>
              <w:t>Lyrik</w:t>
            </w:r>
          </w:p>
        </w:tc>
        <w:tc>
          <w:tcPr>
            <w:tcW w:w="4508" w:type="dxa"/>
          </w:tcPr>
          <w:p w14:paraId="146C1AE7" w14:textId="003814EF" w:rsidR="00F32FBD" w:rsidRDefault="00F32FBD" w:rsidP="00F32FBD">
            <w:pPr>
              <w:pStyle w:val="BasicParagraph"/>
              <w:suppressAutoHyphens/>
              <w:rPr>
                <w:rFonts w:ascii="TT Commons" w:hAnsi="TT Commons" w:cs="Arial"/>
                <w:lang w:val="sv-SE"/>
              </w:rPr>
            </w:pPr>
            <w:r>
              <w:rPr>
                <w:rFonts w:ascii="TT Commons" w:hAnsi="TT Commons" w:cs="Arial"/>
                <w:lang w:val="sv-SE"/>
              </w:rPr>
              <w:t>Runous</w:t>
            </w:r>
          </w:p>
        </w:tc>
      </w:tr>
      <w:tr w:rsidR="00F32FBD" w14:paraId="3985D928" w14:textId="77777777" w:rsidTr="00727094">
        <w:tc>
          <w:tcPr>
            <w:tcW w:w="4508" w:type="dxa"/>
          </w:tcPr>
          <w:p w14:paraId="0287B858"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Lättlästa böcker (börja läsa)</w:t>
            </w:r>
          </w:p>
          <w:p w14:paraId="2BB7BF32"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Lättlästa böcker (bok på klarspråk)</w:t>
            </w:r>
          </w:p>
          <w:p w14:paraId="106FDB87" w14:textId="432E9DFF" w:rsidR="00F32FBD" w:rsidRDefault="00F32FBD" w:rsidP="00F32FBD">
            <w:pPr>
              <w:pStyle w:val="BasicParagraph"/>
              <w:suppressAutoHyphens/>
              <w:rPr>
                <w:rFonts w:ascii="TT Commons" w:hAnsi="TT Commons" w:cs="Arial"/>
                <w:lang w:val="sv-SE"/>
              </w:rPr>
            </w:pPr>
            <w:r>
              <w:rPr>
                <w:rFonts w:ascii="TT Commons" w:hAnsi="TT Commons" w:cs="Arial"/>
                <w:sz w:val="20"/>
                <w:szCs w:val="20"/>
                <w:lang w:val="sv-SE"/>
              </w:rPr>
              <w:t>Det finns två olika varianter av lättläst litteratur på finska. Den första är litteratur för barn som lär sig läsa och den andra är böcker på klarspråk, med korta meningar, enkel meningsuppbyggnad och enkla ord. Det finns alltså selkoböcker för alla åldrar!</w:t>
            </w:r>
          </w:p>
        </w:tc>
        <w:tc>
          <w:tcPr>
            <w:tcW w:w="4508" w:type="dxa"/>
          </w:tcPr>
          <w:p w14:paraId="6E70061B" w14:textId="77777777" w:rsidR="00F32FBD" w:rsidRDefault="00F32FBD" w:rsidP="00F32FBD">
            <w:pPr>
              <w:pStyle w:val="BasicParagraph"/>
              <w:tabs>
                <w:tab w:val="center" w:pos="2146"/>
              </w:tabs>
              <w:suppressAutoHyphens/>
              <w:rPr>
                <w:rFonts w:ascii="TT Commons" w:hAnsi="TT Commons" w:cs="Arial"/>
                <w:lang w:val="sv-SE"/>
              </w:rPr>
            </w:pPr>
            <w:r>
              <w:rPr>
                <w:rFonts w:ascii="TT Commons" w:hAnsi="TT Commons" w:cs="Arial"/>
                <w:lang w:val="sv-SE"/>
              </w:rPr>
              <w:t>Helppolukuiset kirjat</w:t>
            </w:r>
            <w:r>
              <w:rPr>
                <w:rFonts w:ascii="TT Commons" w:hAnsi="TT Commons" w:cs="Arial"/>
                <w:lang w:val="sv-SE"/>
              </w:rPr>
              <w:tab/>
            </w:r>
          </w:p>
          <w:p w14:paraId="5AA72076"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Selkokirjat</w:t>
            </w:r>
          </w:p>
          <w:p w14:paraId="2E457427" w14:textId="77777777" w:rsidR="00F32FBD" w:rsidRDefault="00F32FBD" w:rsidP="00F32FBD">
            <w:pPr>
              <w:pStyle w:val="BasicParagraph"/>
              <w:suppressAutoHyphens/>
              <w:rPr>
                <w:rFonts w:ascii="TT Commons" w:hAnsi="TT Commons" w:cs="Arial"/>
                <w:lang w:val="sv-SE"/>
              </w:rPr>
            </w:pPr>
          </w:p>
        </w:tc>
      </w:tr>
      <w:tr w:rsidR="00F32FBD" w14:paraId="34B120F3" w14:textId="77777777" w:rsidTr="00727094">
        <w:tc>
          <w:tcPr>
            <w:tcW w:w="4508" w:type="dxa"/>
          </w:tcPr>
          <w:p w14:paraId="7923975B" w14:textId="77777777" w:rsidR="00F32FBD" w:rsidRPr="000B5A93" w:rsidRDefault="00F32FBD" w:rsidP="00F32FBD">
            <w:pPr>
              <w:pStyle w:val="BasicParagraph"/>
              <w:suppressAutoHyphens/>
              <w:rPr>
                <w:rFonts w:ascii="TT Commons" w:hAnsi="TT Commons" w:cs="Arial"/>
                <w:lang w:val="sv-SE"/>
              </w:rPr>
            </w:pPr>
            <w:r w:rsidRPr="000B5A93">
              <w:rPr>
                <w:rFonts w:ascii="TT Commons" w:hAnsi="TT Commons" w:cs="Arial"/>
                <w:lang w:val="sv-SE"/>
              </w:rPr>
              <w:t>Låna (på skyltning)</w:t>
            </w:r>
          </w:p>
          <w:p w14:paraId="6CDCE0D1" w14:textId="65727890" w:rsidR="00F32FBD" w:rsidRDefault="00F32FBD" w:rsidP="00F32FBD">
            <w:pPr>
              <w:rPr>
                <w:rFonts w:ascii="TT Commons" w:hAnsi="TT Commons" w:cs="Arial"/>
              </w:rPr>
            </w:pPr>
            <w:r>
              <w:rPr>
                <w:rFonts w:ascii="TT Commons" w:hAnsi="TT Commons" w:cs="Arial"/>
              </w:rPr>
              <w:t>A</w:t>
            </w:r>
            <w:r w:rsidRPr="000B5A93">
              <w:rPr>
                <w:rFonts w:ascii="TT Commons" w:hAnsi="TT Commons" w:cs="Arial"/>
              </w:rPr>
              <w:t>tt låna</w:t>
            </w:r>
            <w:r>
              <w:rPr>
                <w:rFonts w:ascii="TT Commons" w:hAnsi="TT Commons" w:cs="Arial"/>
              </w:rPr>
              <w:t xml:space="preserve"> </w:t>
            </w:r>
          </w:p>
        </w:tc>
        <w:tc>
          <w:tcPr>
            <w:tcW w:w="4508" w:type="dxa"/>
          </w:tcPr>
          <w:p w14:paraId="73882BEA" w14:textId="77777777" w:rsidR="00F32FBD" w:rsidRPr="000B5A93" w:rsidRDefault="00F32FBD" w:rsidP="00F32FBD">
            <w:pPr>
              <w:pStyle w:val="BasicParagraph"/>
              <w:suppressAutoHyphens/>
              <w:rPr>
                <w:rFonts w:ascii="TT Commons" w:hAnsi="TT Commons" w:cs="Arial"/>
                <w:lang w:val="sv-SE"/>
              </w:rPr>
            </w:pPr>
            <w:r w:rsidRPr="000B5A93">
              <w:rPr>
                <w:rFonts w:ascii="TT Commons" w:hAnsi="TT Commons" w:cs="Arial"/>
                <w:lang w:val="sv-SE"/>
              </w:rPr>
              <w:t>Lainaus</w:t>
            </w:r>
          </w:p>
          <w:p w14:paraId="70A99474" w14:textId="4A0996A9" w:rsidR="00F32FBD" w:rsidRDefault="00F32FBD" w:rsidP="00F32FBD">
            <w:pPr>
              <w:rPr>
                <w:rFonts w:ascii="TT Commons" w:hAnsi="TT Commons" w:cs="Arial"/>
              </w:rPr>
            </w:pPr>
            <w:r w:rsidRPr="000B5A93">
              <w:rPr>
                <w:rFonts w:ascii="TT Commons" w:hAnsi="TT Commons" w:cs="Arial"/>
              </w:rPr>
              <w:t>Lainata</w:t>
            </w:r>
            <w:r>
              <w:rPr>
                <w:rFonts w:ascii="TT Commons" w:hAnsi="TT Commons" w:cs="Arial"/>
              </w:rPr>
              <w:t xml:space="preserve"> </w:t>
            </w:r>
          </w:p>
        </w:tc>
      </w:tr>
      <w:tr w:rsidR="00F32FBD" w:rsidRPr="00727094" w14:paraId="65331D9F" w14:textId="77777777" w:rsidTr="00727094">
        <w:tc>
          <w:tcPr>
            <w:tcW w:w="4508" w:type="dxa"/>
          </w:tcPr>
          <w:p w14:paraId="40AE8F64"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Nya böcker</w:t>
            </w:r>
          </w:p>
          <w:p w14:paraId="45005C6C"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Nya barnböcker</w:t>
            </w:r>
          </w:p>
          <w:p w14:paraId="39506F37"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Nya bilderböcker</w:t>
            </w:r>
          </w:p>
          <w:p w14:paraId="555C1924" w14:textId="5D2CD965" w:rsidR="00F32FBD" w:rsidRDefault="00F32FBD" w:rsidP="00F32FBD">
            <w:pPr>
              <w:pStyle w:val="BasicParagraph"/>
              <w:suppressAutoHyphens/>
              <w:rPr>
                <w:rFonts w:ascii="TT Commons" w:hAnsi="TT Commons" w:cs="Arial"/>
                <w:lang w:val="sv-SE"/>
              </w:rPr>
            </w:pPr>
            <w:r>
              <w:rPr>
                <w:rFonts w:ascii="TT Commons" w:hAnsi="TT Commons" w:cs="Arial"/>
                <w:lang w:val="sv-SE"/>
              </w:rPr>
              <w:t>Nya deckare</w:t>
            </w:r>
          </w:p>
          <w:p w14:paraId="4B8BAD20" w14:textId="07BACD2D" w:rsidR="00F32FBD" w:rsidRDefault="00F32FBD" w:rsidP="00F32FBD">
            <w:pPr>
              <w:pStyle w:val="BasicParagraph"/>
              <w:suppressAutoHyphens/>
              <w:rPr>
                <w:rFonts w:ascii="TT Commons" w:hAnsi="TT Commons" w:cs="Arial"/>
                <w:lang w:val="sv-SE"/>
              </w:rPr>
            </w:pPr>
            <w:r>
              <w:rPr>
                <w:rFonts w:ascii="TT Commons" w:hAnsi="TT Commons" w:cs="Arial"/>
                <w:lang w:val="sv-SE"/>
              </w:rPr>
              <w:t>Ny facklitteratur</w:t>
            </w:r>
          </w:p>
          <w:p w14:paraId="7BC4BC75" w14:textId="119884CA" w:rsidR="00F32FBD" w:rsidRDefault="00F32FBD" w:rsidP="00F32FBD">
            <w:pPr>
              <w:pStyle w:val="BasicParagraph"/>
              <w:suppressAutoHyphens/>
              <w:rPr>
                <w:rFonts w:ascii="TT Commons" w:hAnsi="TT Commons" w:cs="Arial"/>
                <w:lang w:val="sv-SE"/>
              </w:rPr>
            </w:pPr>
            <w:r>
              <w:rPr>
                <w:rFonts w:ascii="TT Commons" w:hAnsi="TT Commons" w:cs="Arial"/>
                <w:lang w:val="sv-SE"/>
              </w:rPr>
              <w:t>Nya tidningar</w:t>
            </w:r>
          </w:p>
          <w:p w14:paraId="16B97842"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Nya ungdomsböcker</w:t>
            </w:r>
          </w:p>
          <w:p w14:paraId="38EAEC53" w14:textId="12B8EE50" w:rsidR="00F32FBD" w:rsidRPr="000B5A93" w:rsidRDefault="00F32FBD" w:rsidP="00F32FBD">
            <w:pPr>
              <w:pStyle w:val="BasicParagraph"/>
              <w:suppressAutoHyphens/>
              <w:rPr>
                <w:rFonts w:ascii="TT Commons" w:hAnsi="TT Commons" w:cs="Arial"/>
                <w:lang w:val="sv-SE"/>
              </w:rPr>
            </w:pPr>
            <w:r>
              <w:rPr>
                <w:rFonts w:ascii="TT Commons" w:hAnsi="TT Commons" w:cs="Arial"/>
                <w:lang w:val="sv-SE"/>
              </w:rPr>
              <w:t>Nyheter</w:t>
            </w:r>
          </w:p>
        </w:tc>
        <w:tc>
          <w:tcPr>
            <w:tcW w:w="4508" w:type="dxa"/>
          </w:tcPr>
          <w:p w14:paraId="432E8501" w14:textId="77777777"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Uusia kirjoja</w:t>
            </w:r>
          </w:p>
          <w:p w14:paraId="663BB384" w14:textId="77777777"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Uusia lastenkirjoja</w:t>
            </w:r>
          </w:p>
          <w:p w14:paraId="1776D455" w14:textId="77777777"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Uusia kuvakirjoja</w:t>
            </w:r>
          </w:p>
          <w:p w14:paraId="6DF3A1D5" w14:textId="79AB7B1D" w:rsidR="00F32FBD" w:rsidRPr="00727094" w:rsidRDefault="00F32FBD" w:rsidP="00F32FBD">
            <w:pPr>
              <w:pStyle w:val="BasicParagraph"/>
              <w:suppressAutoHyphens/>
              <w:rPr>
                <w:rFonts w:ascii="TT Commons" w:hAnsi="TT Commons" w:cs="Arial"/>
                <w:lang w:val="fi-FI"/>
              </w:rPr>
            </w:pPr>
            <w:r>
              <w:rPr>
                <w:rFonts w:ascii="TT Commons" w:hAnsi="TT Commons" w:cs="Arial"/>
                <w:lang w:val="fi-FI"/>
              </w:rPr>
              <w:t>Uusia</w:t>
            </w:r>
            <w:r w:rsidRPr="00727094">
              <w:rPr>
                <w:rFonts w:ascii="TT Commons" w:hAnsi="TT Commons" w:cs="Arial"/>
                <w:lang w:val="fi-FI"/>
              </w:rPr>
              <w:t xml:space="preserve"> </w:t>
            </w:r>
            <w:r>
              <w:rPr>
                <w:rFonts w:ascii="TT Commons" w:hAnsi="TT Commons" w:cs="Arial"/>
                <w:lang w:val="fi-FI"/>
              </w:rPr>
              <w:t>dekkareita</w:t>
            </w:r>
          </w:p>
          <w:p w14:paraId="2390081A" w14:textId="77777777" w:rsidR="00F32FBD" w:rsidRDefault="00F32FBD" w:rsidP="00F32FBD">
            <w:pPr>
              <w:pStyle w:val="BasicParagraph"/>
              <w:suppressAutoHyphens/>
              <w:rPr>
                <w:rFonts w:ascii="TT Commons" w:hAnsi="TT Commons" w:cs="Arial"/>
                <w:lang w:val="fi-FI"/>
              </w:rPr>
            </w:pPr>
            <w:r w:rsidRPr="00727094">
              <w:rPr>
                <w:rFonts w:ascii="TT Commons" w:hAnsi="TT Commons" w:cs="Arial"/>
                <w:lang w:val="fi-FI"/>
              </w:rPr>
              <w:t>Uusia tietokirjoja</w:t>
            </w:r>
          </w:p>
          <w:p w14:paraId="36E67F56" w14:textId="336C8F27" w:rsidR="00F32FBD" w:rsidRPr="00727094" w:rsidRDefault="00F32FBD" w:rsidP="00F32FBD">
            <w:pPr>
              <w:pStyle w:val="BasicParagraph"/>
              <w:suppressAutoHyphens/>
              <w:rPr>
                <w:rFonts w:ascii="TT Commons" w:hAnsi="TT Commons" w:cs="Arial"/>
                <w:lang w:val="fi-FI"/>
              </w:rPr>
            </w:pPr>
            <w:r>
              <w:rPr>
                <w:rFonts w:ascii="TT Commons" w:hAnsi="TT Commons" w:cs="Arial"/>
                <w:lang w:val="fi-FI"/>
              </w:rPr>
              <w:t>Uusia lehtiä</w:t>
            </w:r>
          </w:p>
          <w:p w14:paraId="30770E58" w14:textId="77777777" w:rsidR="00F32FBD" w:rsidRPr="00727094" w:rsidRDefault="00F32FBD" w:rsidP="00F32FBD">
            <w:pPr>
              <w:pStyle w:val="BasicParagraph"/>
              <w:suppressAutoHyphens/>
              <w:rPr>
                <w:rFonts w:ascii="TT Commons" w:hAnsi="TT Commons" w:cs="Arial"/>
                <w:lang w:val="fi-FI"/>
              </w:rPr>
            </w:pPr>
            <w:r w:rsidRPr="00727094">
              <w:rPr>
                <w:rFonts w:ascii="TT Commons" w:hAnsi="TT Commons" w:cs="Arial"/>
                <w:lang w:val="fi-FI"/>
              </w:rPr>
              <w:t>Uusia nuortenkirjoja</w:t>
            </w:r>
          </w:p>
          <w:p w14:paraId="2778ED44" w14:textId="257975F1" w:rsidR="00F32FBD" w:rsidRPr="00727094" w:rsidRDefault="00F32FBD" w:rsidP="00F32FBD">
            <w:pPr>
              <w:pStyle w:val="BasicParagraph"/>
              <w:suppressAutoHyphens/>
              <w:rPr>
                <w:rFonts w:ascii="TT Commons" w:hAnsi="TT Commons" w:cs="Arial"/>
                <w:lang w:val="fi-FI"/>
              </w:rPr>
            </w:pPr>
            <w:r w:rsidRPr="00727094">
              <w:rPr>
                <w:rFonts w:ascii="TT Commons" w:hAnsi="TT Commons" w:cs="Arial"/>
                <w:lang w:val="fi-FI"/>
              </w:rPr>
              <w:t>Uutuudet</w:t>
            </w:r>
          </w:p>
        </w:tc>
      </w:tr>
      <w:tr w:rsidR="00F32FBD" w:rsidRPr="000B5A93" w14:paraId="0FC3FAC4" w14:textId="77777777" w:rsidTr="00BE3862">
        <w:tc>
          <w:tcPr>
            <w:tcW w:w="4508" w:type="dxa"/>
          </w:tcPr>
          <w:p w14:paraId="0A93BF10" w14:textId="77777777" w:rsidR="00F32FBD" w:rsidRPr="000B5A93" w:rsidRDefault="00F32FBD" w:rsidP="00BE3862">
            <w:pPr>
              <w:pStyle w:val="BasicParagraph"/>
              <w:suppressAutoHyphens/>
              <w:rPr>
                <w:rFonts w:ascii="TT Commons" w:hAnsi="TT Commons" w:cs="Arial"/>
                <w:lang w:val="sv-SE"/>
              </w:rPr>
            </w:pPr>
            <w:r w:rsidRPr="000B5A93">
              <w:rPr>
                <w:rFonts w:ascii="TT Commons" w:hAnsi="TT Commons" w:cs="Arial"/>
                <w:lang w:val="sv-SE"/>
              </w:rPr>
              <w:t>Scifi</w:t>
            </w:r>
          </w:p>
        </w:tc>
        <w:tc>
          <w:tcPr>
            <w:tcW w:w="4508" w:type="dxa"/>
          </w:tcPr>
          <w:p w14:paraId="611578B1" w14:textId="77777777" w:rsidR="00F32FBD" w:rsidRPr="000B5A93" w:rsidRDefault="00F32FBD" w:rsidP="00BE3862">
            <w:pPr>
              <w:pStyle w:val="BasicParagraph"/>
              <w:suppressAutoHyphens/>
              <w:rPr>
                <w:rFonts w:ascii="TT Commons" w:hAnsi="TT Commons" w:cs="Arial"/>
                <w:lang w:val="sv-SE"/>
              </w:rPr>
            </w:pPr>
            <w:r w:rsidRPr="000B5A93">
              <w:rPr>
                <w:rFonts w:ascii="TT Commons" w:hAnsi="TT Commons" w:cs="Arial"/>
                <w:lang w:val="sv-SE"/>
              </w:rPr>
              <w:t>Scifi (eller tieteiskirjallisuus)</w:t>
            </w:r>
          </w:p>
        </w:tc>
      </w:tr>
      <w:tr w:rsidR="00F32FBD" w:rsidRPr="00727094" w14:paraId="65BABE24" w14:textId="77777777" w:rsidTr="00727094">
        <w:tc>
          <w:tcPr>
            <w:tcW w:w="4508" w:type="dxa"/>
          </w:tcPr>
          <w:p w14:paraId="4B3ACA3D" w14:textId="0EBEBF92"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Spänning</w:t>
            </w:r>
          </w:p>
        </w:tc>
        <w:tc>
          <w:tcPr>
            <w:tcW w:w="4508" w:type="dxa"/>
          </w:tcPr>
          <w:p w14:paraId="296D6B51" w14:textId="46C80CCB"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Jännitys</w:t>
            </w:r>
          </w:p>
        </w:tc>
      </w:tr>
      <w:tr w:rsidR="00F32FBD" w:rsidRPr="00A264D5" w14:paraId="34F39AA7" w14:textId="77777777" w:rsidTr="00727094">
        <w:tc>
          <w:tcPr>
            <w:tcW w:w="4508" w:type="dxa"/>
          </w:tcPr>
          <w:p w14:paraId="34E8D622"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Sverigefinsk</w:t>
            </w:r>
          </w:p>
          <w:p w14:paraId="7DCFFDC1"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Sverigefinsk litteratur</w:t>
            </w:r>
          </w:p>
          <w:p w14:paraId="00346DA5" w14:textId="12A018AB" w:rsidR="00D82D42" w:rsidRDefault="00F32FBD" w:rsidP="00F32FBD">
            <w:pPr>
              <w:pStyle w:val="BasicParagraph"/>
              <w:suppressAutoHyphens/>
              <w:rPr>
                <w:rFonts w:ascii="TT Commons" w:hAnsi="TT Commons" w:cs="Arial"/>
                <w:lang w:val="sv-SE"/>
              </w:rPr>
            </w:pPr>
            <w:r>
              <w:rPr>
                <w:rFonts w:ascii="TT Commons" w:hAnsi="TT Commons" w:cs="Arial"/>
                <w:lang w:val="sv-SE"/>
              </w:rPr>
              <w:t>Sverigefinnarnas dag</w:t>
            </w:r>
          </w:p>
        </w:tc>
        <w:tc>
          <w:tcPr>
            <w:tcW w:w="4508" w:type="dxa"/>
          </w:tcPr>
          <w:p w14:paraId="32C976B4" w14:textId="77777777"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Ruotsinsuomalainen</w:t>
            </w:r>
          </w:p>
          <w:p w14:paraId="72D57670" w14:textId="77777777"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Ruotsinsuomalainen kirjallisuus</w:t>
            </w:r>
          </w:p>
          <w:p w14:paraId="765EFBED" w14:textId="64B81CA1"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Ruotsinsuomalaisten päivä</w:t>
            </w:r>
          </w:p>
        </w:tc>
      </w:tr>
      <w:tr w:rsidR="00F32FBD" w:rsidRPr="00727094" w14:paraId="49DD5B88" w14:textId="77777777" w:rsidTr="00727094">
        <w:tc>
          <w:tcPr>
            <w:tcW w:w="4508" w:type="dxa"/>
          </w:tcPr>
          <w:p w14:paraId="6A3B6725" w14:textId="613072BD" w:rsidR="00F32FBD" w:rsidRDefault="00F32FBD" w:rsidP="00F32FBD">
            <w:pPr>
              <w:pStyle w:val="BasicParagraph"/>
              <w:suppressAutoHyphens/>
              <w:rPr>
                <w:rFonts w:ascii="TT Commons" w:hAnsi="TT Commons" w:cs="Arial"/>
                <w:lang w:val="sv-SE"/>
              </w:rPr>
            </w:pPr>
            <w:r>
              <w:rPr>
                <w:rFonts w:ascii="TT Commons" w:hAnsi="TT Commons" w:cs="Arial"/>
                <w:lang w:val="sv-SE"/>
              </w:rPr>
              <w:t>Talböcker (och ljudböcker)</w:t>
            </w:r>
          </w:p>
        </w:tc>
        <w:tc>
          <w:tcPr>
            <w:tcW w:w="4508" w:type="dxa"/>
          </w:tcPr>
          <w:p w14:paraId="03F0D9BA" w14:textId="1AAE97A0" w:rsidR="00F32FBD" w:rsidRDefault="00F32FBD" w:rsidP="00F32FBD">
            <w:pPr>
              <w:pStyle w:val="BasicParagraph"/>
              <w:suppressAutoHyphens/>
              <w:rPr>
                <w:rFonts w:ascii="TT Commons" w:hAnsi="TT Commons" w:cs="Arial"/>
                <w:lang w:val="sv-SE"/>
              </w:rPr>
            </w:pPr>
            <w:r>
              <w:rPr>
                <w:rFonts w:ascii="TT Commons" w:hAnsi="TT Commons" w:cs="Arial"/>
                <w:lang w:val="sv-SE"/>
              </w:rPr>
              <w:t>Äänikirjat</w:t>
            </w:r>
          </w:p>
        </w:tc>
      </w:tr>
      <w:tr w:rsidR="00F32FBD" w:rsidRPr="00727094" w14:paraId="5CC3F115" w14:textId="77777777" w:rsidTr="00727094">
        <w:tc>
          <w:tcPr>
            <w:tcW w:w="4508" w:type="dxa"/>
          </w:tcPr>
          <w:p w14:paraId="4184EBFA" w14:textId="23E00818" w:rsidR="00F32FBD" w:rsidRDefault="00F32FBD" w:rsidP="00F32FBD">
            <w:pPr>
              <w:pStyle w:val="BasicParagraph"/>
              <w:suppressAutoHyphens/>
              <w:rPr>
                <w:rFonts w:ascii="TT Commons" w:hAnsi="TT Commons" w:cs="Arial"/>
                <w:lang w:val="sv-SE"/>
              </w:rPr>
            </w:pPr>
            <w:r>
              <w:rPr>
                <w:rFonts w:ascii="TT Commons" w:hAnsi="TT Commons" w:cs="Arial"/>
                <w:lang w:val="sv-SE"/>
              </w:rPr>
              <w:t>Tecknade serier</w:t>
            </w:r>
          </w:p>
        </w:tc>
        <w:tc>
          <w:tcPr>
            <w:tcW w:w="4508" w:type="dxa"/>
          </w:tcPr>
          <w:p w14:paraId="235DB3B5" w14:textId="64A33731"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Sarjakuvat</w:t>
            </w:r>
          </w:p>
        </w:tc>
      </w:tr>
      <w:tr w:rsidR="00F32FBD" w14:paraId="3556E930" w14:textId="77777777" w:rsidTr="00727094">
        <w:tc>
          <w:tcPr>
            <w:tcW w:w="4508" w:type="dxa"/>
          </w:tcPr>
          <w:p w14:paraId="31D81367" w14:textId="77777777" w:rsidR="00F32FBD" w:rsidRPr="000B5A93" w:rsidRDefault="00F32FBD" w:rsidP="00F32FBD">
            <w:pPr>
              <w:pStyle w:val="BasicParagraph"/>
              <w:suppressAutoHyphens/>
              <w:rPr>
                <w:rFonts w:ascii="TT Commons" w:hAnsi="TT Commons" w:cs="Arial"/>
                <w:lang w:val="sv-SE"/>
              </w:rPr>
            </w:pPr>
            <w:r w:rsidRPr="000B5A93">
              <w:rPr>
                <w:rFonts w:ascii="TT Commons" w:hAnsi="TT Commons" w:cs="Arial"/>
                <w:lang w:val="sv-SE"/>
              </w:rPr>
              <w:t>Återlämna (på skyltning)</w:t>
            </w:r>
          </w:p>
          <w:p w14:paraId="12C91770" w14:textId="496D2F82" w:rsidR="00F32FBD" w:rsidRDefault="00F32FBD" w:rsidP="00F32FBD">
            <w:pPr>
              <w:rPr>
                <w:rFonts w:ascii="TT Commons" w:hAnsi="TT Commons" w:cs="Arial"/>
              </w:rPr>
            </w:pPr>
            <w:r>
              <w:rPr>
                <w:rFonts w:ascii="TT Commons" w:hAnsi="TT Commons" w:cs="Arial"/>
              </w:rPr>
              <w:t>A</w:t>
            </w:r>
            <w:r w:rsidRPr="000B5A93">
              <w:rPr>
                <w:rFonts w:ascii="TT Commons" w:hAnsi="TT Commons" w:cs="Arial"/>
              </w:rPr>
              <w:t>tt återlämna</w:t>
            </w:r>
          </w:p>
        </w:tc>
        <w:tc>
          <w:tcPr>
            <w:tcW w:w="4508" w:type="dxa"/>
          </w:tcPr>
          <w:p w14:paraId="7CC466F0" w14:textId="77777777" w:rsidR="00F32FBD" w:rsidRPr="000B5A93" w:rsidRDefault="00F32FBD" w:rsidP="00F32FBD">
            <w:pPr>
              <w:pStyle w:val="BasicParagraph"/>
              <w:suppressAutoHyphens/>
              <w:rPr>
                <w:rFonts w:ascii="TT Commons" w:hAnsi="TT Commons" w:cs="Arial"/>
                <w:lang w:val="sv-SE"/>
              </w:rPr>
            </w:pPr>
            <w:r w:rsidRPr="000B5A93">
              <w:rPr>
                <w:rFonts w:ascii="TT Commons" w:hAnsi="TT Commons" w:cs="Arial"/>
                <w:lang w:val="sv-SE"/>
              </w:rPr>
              <w:t>Palautus</w:t>
            </w:r>
          </w:p>
          <w:p w14:paraId="4794DFB4" w14:textId="15AE07CA" w:rsidR="00F32FBD" w:rsidRDefault="00F32FBD" w:rsidP="00F32FBD">
            <w:pPr>
              <w:rPr>
                <w:rFonts w:ascii="TT Commons" w:hAnsi="TT Commons" w:cs="Arial"/>
              </w:rPr>
            </w:pPr>
            <w:r w:rsidRPr="000B5A93">
              <w:rPr>
                <w:rFonts w:ascii="TT Commons" w:hAnsi="TT Commons" w:cs="Arial"/>
              </w:rPr>
              <w:t>Palauttaa</w:t>
            </w:r>
            <w:r>
              <w:rPr>
                <w:rFonts w:ascii="TT Commons" w:hAnsi="TT Commons" w:cs="Arial"/>
              </w:rPr>
              <w:t xml:space="preserve"> </w:t>
            </w:r>
          </w:p>
        </w:tc>
      </w:tr>
    </w:tbl>
    <w:p w14:paraId="2890A2E7" w14:textId="77777777" w:rsidR="000B5A93" w:rsidRPr="000B5A93" w:rsidRDefault="000B5A93" w:rsidP="000014DF">
      <w:pPr>
        <w:rPr>
          <w:rFonts w:ascii="TT Commons" w:hAnsi="TT Commons" w:cs="Arial"/>
        </w:rPr>
      </w:pPr>
    </w:p>
    <w:sectPr w:rsidR="000B5A93" w:rsidRPr="000B5A93" w:rsidSect="00225045">
      <w:headerReference w:type="even" r:id="rId7"/>
      <w:headerReference w:type="default" r:id="rId8"/>
      <w:footerReference w:type="default" r:id="rId9"/>
      <w:headerReference w:type="first" r:id="rId10"/>
      <w:pgSz w:w="11906" w:h="16838"/>
      <w:pgMar w:top="1560" w:right="1440" w:bottom="1440"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16CC" w14:textId="77777777" w:rsidR="00AF6105" w:rsidRDefault="00AF6105" w:rsidP="000014DF">
      <w:r>
        <w:separator/>
      </w:r>
    </w:p>
  </w:endnote>
  <w:endnote w:type="continuationSeparator" w:id="0">
    <w:p w14:paraId="293EB0BB" w14:textId="77777777" w:rsidR="00AF6105" w:rsidRDefault="00AF6105" w:rsidP="0000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T Commons">
    <w:panose1 w:val="02000506040000020004"/>
    <w:charset w:val="00"/>
    <w:family w:val="auto"/>
    <w:pitch w:val="variable"/>
    <w:sig w:usb0="A000027F" w:usb1="5000A4F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9FEE" w14:textId="34706CEF" w:rsidR="009D3F7B" w:rsidRDefault="009D3F7B" w:rsidP="009D3F7B">
    <w:pPr>
      <w:pStyle w:val="Sidfot"/>
      <w:tabs>
        <w:tab w:val="right" w:pos="8789"/>
      </w:tabs>
      <w:rPr>
        <w:rFonts w:ascii="TT Commons" w:hAnsi="TT Commons"/>
      </w:rPr>
    </w:pPr>
    <w:r>
      <w:rPr>
        <w:rFonts w:ascii="TT Commons" w:hAnsi="TT Commons"/>
      </w:rPr>
      <w:t xml:space="preserve">Finlandsinstitutets bibliotek </w:t>
    </w:r>
    <w:r>
      <w:rPr>
        <w:rFonts w:ascii="TT Commons" w:hAnsi="TT Commons"/>
      </w:rPr>
      <w:tab/>
    </w:r>
    <w:r>
      <w:rPr>
        <w:rFonts w:ascii="TT Commons" w:hAnsi="TT Commons"/>
      </w:rPr>
      <w:tab/>
      <w:t>bibliotek@finlandsinstitutet.se</w:t>
    </w:r>
  </w:p>
  <w:p w14:paraId="2603469A" w14:textId="741FAD2F" w:rsidR="009D3F7B" w:rsidRPr="009D3F7B" w:rsidRDefault="009D3F7B" w:rsidP="009D3F7B">
    <w:pPr>
      <w:pStyle w:val="Sidfot"/>
      <w:tabs>
        <w:tab w:val="right" w:pos="8789"/>
      </w:tabs>
      <w:rPr>
        <w:rFonts w:ascii="TT Commons" w:hAnsi="TT Commons"/>
      </w:rPr>
    </w:pPr>
    <w:r>
      <w:rPr>
        <w:rFonts w:ascii="TT Commons" w:hAnsi="TT Commons"/>
      </w:rPr>
      <w:t>Resursbibliotek för finska språket</w:t>
    </w:r>
    <w:r>
      <w:rPr>
        <w:rFonts w:ascii="TT Commons" w:hAnsi="TT Commons"/>
      </w:rPr>
      <w:tab/>
    </w:r>
    <w:r>
      <w:rPr>
        <w:rFonts w:ascii="TT Commons" w:hAnsi="TT Common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2232" w14:textId="77777777" w:rsidR="00AF6105" w:rsidRDefault="00AF6105" w:rsidP="000014DF">
      <w:r>
        <w:separator/>
      </w:r>
    </w:p>
  </w:footnote>
  <w:footnote w:type="continuationSeparator" w:id="0">
    <w:p w14:paraId="20A00E34" w14:textId="77777777" w:rsidR="00AF6105" w:rsidRDefault="00AF6105" w:rsidP="0000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0CE9" w14:textId="0CFCBFF8" w:rsidR="000014DF" w:rsidRDefault="00A264D5">
    <w:pPr>
      <w:pStyle w:val="Sidhuvud"/>
    </w:pPr>
    <w:r>
      <w:rPr>
        <w:noProof/>
      </w:rPr>
      <w:pict w14:anchorId="575D4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440042" o:spid="_x0000_s2050" type="#_x0000_t75" alt="" style="position:absolute;margin-left:0;margin-top:0;width:448.85pt;height:634.9pt;z-index:-251653120;mso-wrap-edited:f;mso-width-percent:0;mso-height-percent:0;mso-position-horizontal:center;mso-position-horizontal-relative:margin;mso-position-vertical:center;mso-position-vertical-relative:margin;mso-width-percent:0;mso-height-percent:0" o:allowincell="f">
          <v:imagedata r:id="rId1" o:title="FI_A4_bott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894F" w14:textId="74D949A9" w:rsidR="000014DF" w:rsidRDefault="00D34BAE">
    <w:pPr>
      <w:pStyle w:val="Sidhuvud"/>
    </w:pPr>
    <w:r>
      <w:rPr>
        <w:noProof/>
      </w:rPr>
      <w:drawing>
        <wp:inline distT="0" distB="0" distL="0" distR="0" wp14:anchorId="4EEBD141" wp14:editId="12A99120">
          <wp:extent cx="1935126" cy="509186"/>
          <wp:effectExtent l="0" t="0" r="0" b="0"/>
          <wp:docPr id="63021867" name="Bildobjekt 6302186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2525" cy="5795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88D2" w14:textId="5A6BA69E" w:rsidR="000014DF" w:rsidRDefault="00A264D5">
    <w:pPr>
      <w:pStyle w:val="Sidhuvud"/>
    </w:pPr>
    <w:r>
      <w:rPr>
        <w:noProof/>
      </w:rPr>
      <w:pict w14:anchorId="6EE3D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440041" o:spid="_x0000_s2049" type="#_x0000_t75" alt="" style="position:absolute;margin-left:0;margin-top:0;width:448.85pt;height:634.9pt;z-index:-251656192;mso-wrap-edited:f;mso-width-percent:0;mso-height-percent:0;mso-position-horizontal:center;mso-position-horizontal-relative:margin;mso-position-vertical:center;mso-position-vertical-relative:margin;mso-width-percent:0;mso-height-percent:0" o:allowincell="f">
          <v:imagedata r:id="rId1" o:title="FI_A4_botte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DF"/>
    <w:rsid w:val="000014DF"/>
    <w:rsid w:val="000B5A93"/>
    <w:rsid w:val="00105BA1"/>
    <w:rsid w:val="00113537"/>
    <w:rsid w:val="001A77BE"/>
    <w:rsid w:val="001C660C"/>
    <w:rsid w:val="00225045"/>
    <w:rsid w:val="002631DD"/>
    <w:rsid w:val="00285841"/>
    <w:rsid w:val="002A53F7"/>
    <w:rsid w:val="002B4D41"/>
    <w:rsid w:val="004206D3"/>
    <w:rsid w:val="00563904"/>
    <w:rsid w:val="00565692"/>
    <w:rsid w:val="005A1309"/>
    <w:rsid w:val="005C05A0"/>
    <w:rsid w:val="006B446C"/>
    <w:rsid w:val="006C1A8C"/>
    <w:rsid w:val="006F3119"/>
    <w:rsid w:val="0070755D"/>
    <w:rsid w:val="00721F6D"/>
    <w:rsid w:val="00723012"/>
    <w:rsid w:val="00727094"/>
    <w:rsid w:val="0075690C"/>
    <w:rsid w:val="007B02D6"/>
    <w:rsid w:val="00815E1B"/>
    <w:rsid w:val="00971C0A"/>
    <w:rsid w:val="009B1C84"/>
    <w:rsid w:val="009D3F7B"/>
    <w:rsid w:val="009D7E0F"/>
    <w:rsid w:val="00A264D5"/>
    <w:rsid w:val="00A54996"/>
    <w:rsid w:val="00A56C7B"/>
    <w:rsid w:val="00A61459"/>
    <w:rsid w:val="00AF6105"/>
    <w:rsid w:val="00B35A06"/>
    <w:rsid w:val="00BC3632"/>
    <w:rsid w:val="00D34BAE"/>
    <w:rsid w:val="00D413E8"/>
    <w:rsid w:val="00D82D42"/>
    <w:rsid w:val="00E156AB"/>
    <w:rsid w:val="00E92DF0"/>
    <w:rsid w:val="00ED642D"/>
    <w:rsid w:val="00F32F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D2EA5D"/>
  <w15:chartTrackingRefBased/>
  <w15:docId w15:val="{EC712468-29BA-DF4E-B431-55DF74B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014DF"/>
    <w:pPr>
      <w:tabs>
        <w:tab w:val="center" w:pos="4513"/>
        <w:tab w:val="right" w:pos="9026"/>
      </w:tabs>
    </w:pPr>
  </w:style>
  <w:style w:type="character" w:customStyle="1" w:styleId="SidhuvudChar">
    <w:name w:val="Sidhuvud Char"/>
    <w:basedOn w:val="Standardstycketeckensnitt"/>
    <w:link w:val="Sidhuvud"/>
    <w:uiPriority w:val="99"/>
    <w:rsid w:val="000014DF"/>
  </w:style>
  <w:style w:type="paragraph" w:styleId="Sidfot">
    <w:name w:val="footer"/>
    <w:basedOn w:val="Normal"/>
    <w:link w:val="SidfotChar"/>
    <w:uiPriority w:val="99"/>
    <w:unhideWhenUsed/>
    <w:rsid w:val="000014DF"/>
    <w:pPr>
      <w:tabs>
        <w:tab w:val="center" w:pos="4513"/>
        <w:tab w:val="right" w:pos="9026"/>
      </w:tabs>
    </w:pPr>
  </w:style>
  <w:style w:type="character" w:customStyle="1" w:styleId="SidfotChar">
    <w:name w:val="Sidfot Char"/>
    <w:basedOn w:val="Standardstycketeckensnitt"/>
    <w:link w:val="Sidfot"/>
    <w:uiPriority w:val="99"/>
    <w:rsid w:val="000014DF"/>
  </w:style>
  <w:style w:type="paragraph" w:customStyle="1" w:styleId="BasicParagraph">
    <w:name w:val="[Basic Paragraph]"/>
    <w:basedOn w:val="Normal"/>
    <w:uiPriority w:val="99"/>
    <w:rsid w:val="000014DF"/>
    <w:pPr>
      <w:autoSpaceDE w:val="0"/>
      <w:autoSpaceDN w:val="0"/>
      <w:adjustRightInd w:val="0"/>
      <w:spacing w:line="288" w:lineRule="auto"/>
      <w:textAlignment w:val="center"/>
    </w:pPr>
    <w:rPr>
      <w:rFonts w:ascii="Minion Pro" w:hAnsi="Minion Pro" w:cs="Minion Pro"/>
      <w:color w:val="000000"/>
      <w:lang w:val="en-GB"/>
    </w:rPr>
  </w:style>
  <w:style w:type="table" w:styleId="Tabellrutnt">
    <w:name w:val="Table Grid"/>
    <w:basedOn w:val="Normaltabell"/>
    <w:uiPriority w:val="39"/>
    <w:rsid w:val="009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13537"/>
    <w:rPr>
      <w:color w:val="0563C1" w:themeColor="hyperlink"/>
      <w:u w:val="single"/>
    </w:rPr>
  </w:style>
  <w:style w:type="character" w:styleId="Olstomnmnande">
    <w:name w:val="Unresolved Mention"/>
    <w:basedOn w:val="Standardstycketeckensnitt"/>
    <w:uiPriority w:val="99"/>
    <w:semiHidden/>
    <w:unhideWhenUsed/>
    <w:rsid w:val="0011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40254">
      <w:bodyDiv w:val="1"/>
      <w:marLeft w:val="0"/>
      <w:marRight w:val="0"/>
      <w:marTop w:val="0"/>
      <w:marBottom w:val="0"/>
      <w:divBdr>
        <w:top w:val="none" w:sz="0" w:space="0" w:color="auto"/>
        <w:left w:val="none" w:sz="0" w:space="0" w:color="auto"/>
        <w:bottom w:val="none" w:sz="0" w:space="0" w:color="auto"/>
        <w:right w:val="none" w:sz="0" w:space="0" w:color="auto"/>
      </w:divBdr>
    </w:div>
    <w:div w:id="923537901">
      <w:bodyDiv w:val="1"/>
      <w:marLeft w:val="0"/>
      <w:marRight w:val="0"/>
      <w:marTop w:val="0"/>
      <w:marBottom w:val="0"/>
      <w:divBdr>
        <w:top w:val="none" w:sz="0" w:space="0" w:color="auto"/>
        <w:left w:val="none" w:sz="0" w:space="0" w:color="auto"/>
        <w:bottom w:val="none" w:sz="0" w:space="0" w:color="auto"/>
        <w:right w:val="none" w:sz="0" w:space="0" w:color="auto"/>
      </w:divBdr>
    </w:div>
    <w:div w:id="1068840774">
      <w:bodyDiv w:val="1"/>
      <w:marLeft w:val="0"/>
      <w:marRight w:val="0"/>
      <w:marTop w:val="0"/>
      <w:marBottom w:val="0"/>
      <w:divBdr>
        <w:top w:val="none" w:sz="0" w:space="0" w:color="auto"/>
        <w:left w:val="none" w:sz="0" w:space="0" w:color="auto"/>
        <w:bottom w:val="none" w:sz="0" w:space="0" w:color="auto"/>
        <w:right w:val="none" w:sz="0" w:space="0" w:color="auto"/>
      </w:divBdr>
    </w:div>
    <w:div w:id="13867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bliotek@finlandsinstitutet.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352</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Papinaho</dc:creator>
  <cp:keywords/>
  <dc:description/>
  <cp:lastModifiedBy>Linda Åkerlund</cp:lastModifiedBy>
  <cp:revision>35</cp:revision>
  <cp:lastPrinted>2023-06-20T07:01:00Z</cp:lastPrinted>
  <dcterms:created xsi:type="dcterms:W3CDTF">2023-06-20T06:20:00Z</dcterms:created>
  <dcterms:modified xsi:type="dcterms:W3CDTF">2023-09-25T21:27:00Z</dcterms:modified>
</cp:coreProperties>
</file>